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940" w14:textId="404690DC" w:rsidR="0064558D" w:rsidRDefault="009609A5" w:rsidP="16BD5607">
      <w:pPr>
        <w:rPr>
          <w:rFonts w:cstheme="majorBid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E3D1C8" wp14:editId="268A9887">
                <wp:simplePos x="0" y="0"/>
                <wp:positionH relativeFrom="column">
                  <wp:posOffset>-533400</wp:posOffset>
                </wp:positionH>
                <wp:positionV relativeFrom="paragraph">
                  <wp:posOffset>-485775</wp:posOffset>
                </wp:positionV>
                <wp:extent cx="7914640" cy="1666875"/>
                <wp:effectExtent l="0" t="0" r="1016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640" cy="166687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72BD1" id="Rectangle 1" o:spid="_x0000_s1026" style="position:absolute;margin-left:-42pt;margin-top:-38.25pt;width:623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" fillcolor="#e2e8f0" strokecolor="#e2e8f0" strokeweight="1pt"/>
            </w:pict>
          </mc:Fallback>
        </mc:AlternateContent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1C4D98" wp14:editId="02AC4E78">
                <wp:simplePos x="0" y="0"/>
                <wp:positionH relativeFrom="column">
                  <wp:posOffset>1323975</wp:posOffset>
                </wp:positionH>
                <wp:positionV relativeFrom="paragraph">
                  <wp:posOffset>228600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85D4F31074FA47F9A093D22099F01857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4CCF76A5" w14:textId="757B6891" w:rsidR="002A2627" w:rsidRPr="00064329" w:rsidRDefault="006116A4" w:rsidP="002A262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Community Teamwork Inc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C4D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18pt;width:326.25pt;height: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85D4F31074FA47F9A093D22099F01857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4CCF76A5" w14:textId="757B6891" w:rsidR="002A2627" w:rsidRPr="00064329" w:rsidRDefault="006116A4" w:rsidP="002A262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Community Teamwork Inc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A56C9">
        <w:rPr>
          <w:noProof/>
        </w:rPr>
        <w:drawing>
          <wp:anchor distT="0" distB="0" distL="114300" distR="114300" simplePos="0" relativeHeight="251658244" behindDoc="0" locked="0" layoutInCell="1" allowOverlap="1" wp14:anchorId="3BFDCDFB" wp14:editId="2D049628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9578" w14:textId="64D175BA" w:rsidR="005A3B34" w:rsidRDefault="009609A5" w:rsidP="0064558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52F195" wp14:editId="4A757A1C">
                <wp:simplePos x="0" y="0"/>
                <wp:positionH relativeFrom="column">
                  <wp:posOffset>-85725</wp:posOffset>
                </wp:positionH>
                <wp:positionV relativeFrom="paragraph">
                  <wp:posOffset>193040</wp:posOffset>
                </wp:positionV>
                <wp:extent cx="7019925" cy="552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5245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287655FD" w14:textId="77777777" w:rsidR="005A3B34" w:rsidRPr="00064329" w:rsidRDefault="00395B70" w:rsidP="003F4E91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F195" id="Text Box 5" o:spid="_x0000_s1027" type="#_x0000_t202" style="position:absolute;margin-left:-6.75pt;margin-top:15.2pt;width:552.75pt;height:4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" fillcolor="#e2e8f0" strokecolor="#e2e8f0" strokeweight=".5pt">
                <v:textbox>
                  <w:txbxContent>
                    <w:p w14:paraId="287655FD" w14:textId="77777777" w:rsidR="005A3B34" w:rsidRPr="00064329" w:rsidRDefault="00395B70" w:rsidP="003F4E91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5B1BB838" w14:textId="3543445A" w:rsidR="005A3B34" w:rsidRDefault="005A3B34" w:rsidP="005A3B34">
      <w:pPr>
        <w:spacing w:line="360" w:lineRule="auto"/>
        <w:rPr>
          <w:rFonts w:ascii="Sofia Pro Medium" w:eastAsiaTheme="minorHAnsi" w:hAnsi="Sofia Pro Medium" w:cstheme="minorHAnsi"/>
          <w:b/>
          <w:bCs/>
        </w:rPr>
      </w:pPr>
      <w:bookmarkStart w:id="0" w:name="_Toc112935770"/>
    </w:p>
    <w:p w14:paraId="63671CE5" w14:textId="34BFD90C" w:rsidR="009609A5" w:rsidRDefault="009609A5" w:rsidP="005A3B34">
      <w:pPr>
        <w:spacing w:line="360" w:lineRule="auto"/>
        <w:rPr>
          <w:rFonts w:ascii="Sofia Pro Medium" w:hAnsi="Sofia Pro Medium" w:cstheme="minorHAnsi"/>
        </w:rPr>
      </w:pPr>
    </w:p>
    <w:p w14:paraId="12CEDCDD" w14:textId="09A04E06" w:rsidR="0080035E" w:rsidRDefault="0080035E" w:rsidP="003106F2">
      <w:pPr>
        <w:spacing w:after="0"/>
        <w:rPr>
          <w:rFonts w:ascii="Sofia Pro Medium" w:hAnsi="Sofia Pro Medium"/>
          <w:color w:val="0C354B"/>
          <w:sz w:val="28"/>
          <w:szCs w:val="28"/>
        </w:rPr>
      </w:pPr>
      <w:bookmarkStart w:id="1" w:name="_Toc112935786"/>
      <w:bookmarkStart w:id="2" w:name="_Toc112935780"/>
      <w:bookmarkEnd w:id="0"/>
      <w:bookmarkEnd w:id="1"/>
      <w:r w:rsidRPr="00494506">
        <w:rPr>
          <w:rFonts w:ascii="Sofia Pro Medium" w:hAnsi="Sofia Pro Medium"/>
          <w:color w:val="0C354B"/>
          <w:sz w:val="28"/>
          <w:szCs w:val="28"/>
        </w:rPr>
        <w:t>Blurb to include in emails</w:t>
      </w:r>
    </w:p>
    <w:p w14:paraId="531B1249" w14:textId="7C0736BF" w:rsidR="00B9255D" w:rsidRPr="00903A97" w:rsidRDefault="003F1DE2" w:rsidP="00395B70">
      <w:pPr>
        <w:rPr>
          <w:rFonts w:ascii="Sofia Pro Medium" w:hAnsi="Sofia Pro Medium"/>
          <w:i/>
          <w:iCs/>
          <w:color w:val="0C354B"/>
          <w:sz w:val="28"/>
          <w:szCs w:val="28"/>
        </w:rPr>
      </w:pPr>
      <w:r w:rsidRPr="00903A97">
        <w:rPr>
          <w:rFonts w:cstheme="maj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4" behindDoc="0" locked="0" layoutInCell="1" allowOverlap="1" wp14:anchorId="03BB87BB" wp14:editId="507F206F">
                <wp:simplePos x="0" y="0"/>
                <wp:positionH relativeFrom="column">
                  <wp:posOffset>0</wp:posOffset>
                </wp:positionH>
                <wp:positionV relativeFrom="paragraph">
                  <wp:posOffset>501015</wp:posOffset>
                </wp:positionV>
                <wp:extent cx="790575" cy="0"/>
                <wp:effectExtent l="0" t="19050" r="28575" b="19050"/>
                <wp:wrapNone/>
                <wp:docPr id="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5E82D" id="Straight Connector 11" o:spid="_x0000_s1026" style="position:absolute;flip:y;z-index:2516633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9.45pt" to="62.2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" strokecolor="#0c354b" strokeweight="2.25pt">
                <v:stroke joinstyle="miter"/>
                <o:lock v:ext="edit" shapetype="f"/>
              </v:line>
            </w:pict>
          </mc:Fallback>
        </mc:AlternateContent>
      </w:r>
      <w:r w:rsidR="00B9255D" w:rsidRPr="00903A97">
        <w:rPr>
          <w:rFonts w:eastAsia="Calibri" w:cstheme="minorHAnsi"/>
          <w:i/>
          <w:iCs/>
          <w:sz w:val="22"/>
          <w:szCs w:val="22"/>
        </w:rPr>
        <w:t>If you’re already sending an email out to employees about open enrollment, we encourage you to share a snippet about Decision Doc</w:t>
      </w:r>
      <w:r w:rsidRPr="00903A97">
        <w:rPr>
          <w:rFonts w:eastAsia="Calibri" w:cstheme="minorHAnsi"/>
          <w:i/>
          <w:iCs/>
          <w:sz w:val="22"/>
          <w:szCs w:val="22"/>
        </w:rPr>
        <w:t>!</w:t>
      </w:r>
    </w:p>
    <w:p w14:paraId="252723DB" w14:textId="77777777" w:rsidR="00557466" w:rsidRPr="00557466" w:rsidRDefault="00557466" w:rsidP="003F1DE2">
      <w:pPr>
        <w:spacing w:line="256" w:lineRule="auto"/>
        <w:rPr>
          <w:rFonts w:cstheme="minorHAnsi"/>
          <w:sz w:val="4"/>
          <w:szCs w:val="4"/>
        </w:rPr>
      </w:pPr>
    </w:p>
    <w:p w14:paraId="200003E2" w14:textId="0C773F76" w:rsidR="0014620C" w:rsidRPr="003F1DE2" w:rsidRDefault="0014620C" w:rsidP="006A3260">
      <w:pPr>
        <w:spacing w:line="256" w:lineRule="auto"/>
        <w:rPr>
          <w:rFonts w:cstheme="minorHAnsi"/>
          <w:color w:val="0563C1" w:themeColor="hyperlink"/>
          <w:sz w:val="22"/>
          <w:szCs w:val="22"/>
          <w:u w:val="single"/>
        </w:rPr>
      </w:pPr>
      <w:r w:rsidRPr="003F1DE2">
        <w:rPr>
          <w:rFonts w:cstheme="minorHAnsi"/>
          <w:sz w:val="22"/>
          <w:szCs w:val="22"/>
        </w:rPr>
        <w:t xml:space="preserve">Hi </w:t>
      </w:r>
      <w:sdt>
        <w:sdtPr>
          <w:rPr>
            <w:rFonts w:cstheme="minorHAnsi"/>
            <w:sz w:val="22"/>
            <w:szCs w:val="22"/>
          </w:rPr>
          <w:alias w:val="Company"/>
          <w:id w:val="1008798569"/>
          <w:placeholder>
            <w:docPart w:val="14600CDC9F5440A488AA1985648C072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116A4">
            <w:rPr>
              <w:rFonts w:cstheme="minorHAnsi"/>
              <w:sz w:val="22"/>
              <w:szCs w:val="22"/>
            </w:rPr>
            <w:t>Community Teamwork Inc</w:t>
          </w:r>
        </w:sdtContent>
      </w:sdt>
      <w:r w:rsidRPr="003F1DE2">
        <w:rPr>
          <w:rFonts w:cstheme="minorHAnsi"/>
          <w:sz w:val="22"/>
          <w:szCs w:val="22"/>
        </w:rPr>
        <w:t xml:space="preserve"> Employees! Open Enrollment is fast approaching, and we know that selecting the right health plan can be difficult. Decision Doc is here to help! You’ll answer a few basic questions and receive a detailed report showing which plan is optimal for you and your family. It’s free, easy, and completely confidential. Head over to </w:t>
      </w:r>
      <w:sdt>
        <w:sdtPr>
          <w:rPr>
            <w:rFonts w:cstheme="minorHAnsi"/>
            <w:sz w:val="22"/>
            <w:szCs w:val="22"/>
          </w:rPr>
          <w:alias w:val="Keywords"/>
          <w:id w:val="1890847490"/>
          <w:placeholder>
            <w:docPart w:val="C8BCC1850E2F498587CFFF41F5E305C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116A4">
            <w:rPr>
              <w:rFonts w:cstheme="minorHAnsi"/>
              <w:sz w:val="22"/>
              <w:szCs w:val="22"/>
            </w:rPr>
            <w:t>www.myhealthmath.com/cti2023</w:t>
          </w:r>
        </w:sdtContent>
      </w:sdt>
      <w:r w:rsidRPr="003F1DE2">
        <w:rPr>
          <w:rFonts w:cstheme="minorHAnsi"/>
          <w:sz w:val="22"/>
          <w:szCs w:val="22"/>
        </w:rPr>
        <w:t xml:space="preserve"> to get started.</w:t>
      </w:r>
    </w:p>
    <w:p w14:paraId="447532EF" w14:textId="6CBFFBE1" w:rsidR="00395B70" w:rsidRDefault="0080035E" w:rsidP="001D658B">
      <w:pPr>
        <w:spacing w:after="0"/>
        <w:rPr>
          <w:rFonts w:ascii="Sofia Pro Medium" w:hAnsi="Sofia Pro Medium"/>
          <w:color w:val="0C354B"/>
          <w:sz w:val="28"/>
          <w:szCs w:val="28"/>
        </w:rPr>
      </w:pPr>
      <w:r>
        <w:rPr>
          <w:rFonts w:ascii="Sofia Pro Medium" w:hAnsi="Sofia Pro Medium"/>
          <w:color w:val="0C354B"/>
          <w:sz w:val="28"/>
          <w:szCs w:val="28"/>
        </w:rPr>
        <w:t xml:space="preserve">Full </w:t>
      </w:r>
      <w:r w:rsidR="00395B70">
        <w:rPr>
          <w:rFonts w:ascii="Sofia Pro Medium" w:hAnsi="Sofia Pro Medium"/>
          <w:color w:val="0C354B"/>
          <w:sz w:val="28"/>
          <w:szCs w:val="28"/>
        </w:rPr>
        <w:t xml:space="preserve">Email Templates </w:t>
      </w:r>
      <w:bookmarkEnd w:id="2"/>
    </w:p>
    <w:p w14:paraId="0D0CBB7D" w14:textId="559668B8" w:rsidR="003F1DE2" w:rsidRPr="00903A97" w:rsidRDefault="00903A97" w:rsidP="00395B70">
      <w:pPr>
        <w:rPr>
          <w:rFonts w:ascii="Sofia Pro Medium" w:hAnsi="Sofia Pro Medium"/>
          <w:i/>
          <w:iCs/>
          <w:color w:val="0C354B"/>
          <w:sz w:val="28"/>
          <w:szCs w:val="28"/>
        </w:rPr>
      </w:pPr>
      <w:r w:rsidRPr="00814B60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7701ABD8" wp14:editId="150ACA72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790575" cy="0"/>
                <wp:effectExtent l="0" t="19050" r="28575" b="19050"/>
                <wp:wrapNone/>
                <wp:docPr id="2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2D6EB" id="Straight Connector 11" o:spid="_x0000_s1026" style="position:absolute;flip:y;z-index:2516613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3pt" to="62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" strokecolor="#0c354b" strokeweight="2.25pt">
                <v:stroke joinstyle="miter"/>
                <o:lock v:ext="edit" shapetype="f"/>
              </v:line>
            </w:pict>
          </mc:Fallback>
        </mc:AlternateContent>
      </w:r>
      <w:r w:rsidR="003F1DE2" w:rsidRPr="00903A97">
        <w:rPr>
          <w:rFonts w:eastAsia="Calibri" w:cstheme="minorHAnsi"/>
          <w:i/>
          <w:iCs/>
          <w:sz w:val="22"/>
          <w:szCs w:val="22"/>
        </w:rPr>
        <w:t xml:space="preserve">Here are two standalone emails you can send to employees. </w:t>
      </w:r>
      <w:r w:rsidR="003106F2" w:rsidRPr="00903A97">
        <w:rPr>
          <w:rFonts w:eastAsia="Calibri" w:cstheme="minorHAnsi"/>
          <w:i/>
          <w:iCs/>
          <w:sz w:val="22"/>
          <w:szCs w:val="22"/>
        </w:rPr>
        <w:t xml:space="preserve">Direct emails </w:t>
      </w:r>
      <w:r w:rsidR="00A33002" w:rsidRPr="00903A97">
        <w:rPr>
          <w:rFonts w:eastAsia="Calibri" w:cstheme="minorHAnsi"/>
          <w:i/>
          <w:iCs/>
          <w:sz w:val="22"/>
          <w:szCs w:val="22"/>
        </w:rPr>
        <w:t>are</w:t>
      </w:r>
      <w:r w:rsidR="003106F2" w:rsidRPr="00903A97">
        <w:rPr>
          <w:rFonts w:eastAsia="Calibri" w:cstheme="minorHAnsi"/>
          <w:i/>
          <w:iCs/>
          <w:sz w:val="22"/>
          <w:szCs w:val="22"/>
        </w:rPr>
        <w:t xml:space="preserve"> one of the best ways to encourage participation</w:t>
      </w:r>
      <w:r w:rsidR="00B93249" w:rsidRPr="00903A97">
        <w:rPr>
          <w:rFonts w:eastAsia="Calibri" w:cstheme="minorHAnsi"/>
          <w:i/>
          <w:iCs/>
          <w:sz w:val="22"/>
          <w:szCs w:val="22"/>
        </w:rPr>
        <w:t xml:space="preserve">. Consider having someone from the executive leadership level </w:t>
      </w:r>
      <w:r w:rsidR="006116A4">
        <w:rPr>
          <w:rFonts w:eastAsia="Calibri" w:cstheme="minorHAnsi"/>
          <w:i/>
          <w:iCs/>
          <w:sz w:val="22"/>
          <w:szCs w:val="22"/>
        </w:rPr>
        <w:t xml:space="preserve">send </w:t>
      </w:r>
      <w:r w:rsidR="00B93249" w:rsidRPr="00903A97">
        <w:rPr>
          <w:rFonts w:eastAsia="Calibri" w:cstheme="minorHAnsi"/>
          <w:i/>
          <w:iCs/>
          <w:sz w:val="22"/>
          <w:szCs w:val="22"/>
        </w:rPr>
        <w:t>to help catch employees’ attention!</w:t>
      </w:r>
    </w:p>
    <w:p w14:paraId="5F2FDE8D" w14:textId="30EC1D3E" w:rsidR="00395B70" w:rsidRPr="00EC446F" w:rsidRDefault="00395B70" w:rsidP="00395B70"/>
    <w:p w14:paraId="3B88A1EB" w14:textId="3B8DE984" w:rsidR="00395B70" w:rsidRPr="008B467B" w:rsidRDefault="00395B70" w:rsidP="00395B70">
      <w:pPr>
        <w:pStyle w:val="Heading2"/>
        <w:rPr>
          <w:rFonts w:ascii="Sofia Pro Medium" w:hAnsi="Sofia Pro Medium"/>
          <w:color w:val="FD7B56"/>
          <w:sz w:val="22"/>
          <w:szCs w:val="22"/>
        </w:rPr>
      </w:pPr>
      <w:bookmarkStart w:id="3" w:name="_Toc112935781"/>
      <w:r w:rsidRPr="008B467B">
        <w:rPr>
          <w:rFonts w:ascii="Sofia Pro Medium" w:hAnsi="Sofia Pro Medium"/>
          <w:color w:val="FD7B56"/>
          <w:sz w:val="22"/>
          <w:szCs w:val="22"/>
        </w:rPr>
        <w:t>Intro</w:t>
      </w:r>
      <w:bookmarkEnd w:id="3"/>
      <w:r w:rsidR="003A4DA8" w:rsidRPr="008B467B">
        <w:rPr>
          <w:rFonts w:ascii="Sofia Pro Medium" w:hAnsi="Sofia Pro Medium"/>
          <w:color w:val="FD7B56"/>
          <w:sz w:val="22"/>
          <w:szCs w:val="22"/>
        </w:rPr>
        <w:t>duction</w:t>
      </w:r>
    </w:p>
    <w:p w14:paraId="03B88DB1" w14:textId="77777777" w:rsidR="00395B70" w:rsidRDefault="00395B70" w:rsidP="00903A97">
      <w:pPr>
        <w:spacing w:before="0" w:after="0" w:line="240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t>Subject:</w:t>
      </w:r>
      <w:r>
        <w:rPr>
          <w:rFonts w:eastAsia="Calibri" w:cstheme="minorHAnsi"/>
          <w:sz w:val="22"/>
          <w:szCs w:val="22"/>
        </w:rPr>
        <w:t xml:space="preserve"> Don’t Choose a Health Plan in the Dark – Decision Doc Can Shed Some Light! </w:t>
      </w:r>
    </w:p>
    <w:p w14:paraId="2E923F34" w14:textId="77777777" w:rsidR="00395B70" w:rsidRDefault="00395B70" w:rsidP="00903A97">
      <w:pPr>
        <w:spacing w:before="0" w:after="0" w:line="240" w:lineRule="auto"/>
        <w:rPr>
          <w:rFonts w:eastAsia="Calibri" w:cstheme="minorHAnsi"/>
        </w:rPr>
      </w:pPr>
    </w:p>
    <w:p w14:paraId="3B8F70A7" w14:textId="2FE196EE" w:rsidR="00395B70" w:rsidRDefault="00395B70" w:rsidP="00903A97">
      <w:pPr>
        <w:rPr>
          <w:rFonts w:cstheme="minorHAnsi"/>
          <w:sz w:val="22"/>
          <w:szCs w:val="22"/>
        </w:rPr>
      </w:pPr>
      <w:bookmarkStart w:id="4" w:name="_Hlk104881469"/>
      <w:r>
        <w:rPr>
          <w:rFonts w:eastAsia="Calibri" w:cstheme="minorHAnsi"/>
          <w:sz w:val="22"/>
          <w:szCs w:val="22"/>
        </w:rPr>
        <w:t xml:space="preserve">Dear </w:t>
      </w:r>
      <w:sdt>
        <w:sdtPr>
          <w:rPr>
            <w:rFonts w:cstheme="minorHAnsi"/>
            <w:sz w:val="22"/>
            <w:szCs w:val="22"/>
          </w:rPr>
          <w:alias w:val="Company"/>
          <w:id w:val="-991568393"/>
          <w:placeholder>
            <w:docPart w:val="E9CC6C4EE90343F4882BBE97C433CBE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116A4">
            <w:rPr>
              <w:rFonts w:cstheme="minorHAnsi"/>
              <w:sz w:val="22"/>
              <w:szCs w:val="22"/>
            </w:rPr>
            <w:t>Community Teamwork Inc</w:t>
          </w:r>
        </w:sdtContent>
      </w:sdt>
      <w:r>
        <w:rPr>
          <w:rFonts w:cstheme="minorHAnsi"/>
          <w:sz w:val="22"/>
          <w:szCs w:val="22"/>
        </w:rPr>
        <w:t xml:space="preserve"> Employees, </w:t>
      </w:r>
    </w:p>
    <w:p w14:paraId="09FB71F2" w14:textId="0F83A514" w:rsidR="00395B70" w:rsidRDefault="00395B70" w:rsidP="00903A97">
      <w:pPr>
        <w:spacing w:before="0" w:after="0"/>
        <w:rPr>
          <w:sz w:val="22"/>
          <w:szCs w:val="22"/>
        </w:rPr>
      </w:pPr>
      <w:bookmarkStart w:id="5" w:name="_Hlk52452357"/>
      <w:r>
        <w:rPr>
          <w:sz w:val="22"/>
          <w:szCs w:val="22"/>
        </w:rPr>
        <w:t xml:space="preserve">We’re pleased to announce that we are continuing our partnership with MyHealthMath for the </w:t>
      </w:r>
      <w:r w:rsidRPr="00A33002">
        <w:rPr>
          <w:sz w:val="22"/>
          <w:szCs w:val="22"/>
        </w:rPr>
        <w:t>2023</w:t>
      </w:r>
      <w:r>
        <w:rPr>
          <w:sz w:val="22"/>
          <w:szCs w:val="22"/>
        </w:rPr>
        <w:t xml:space="preserve"> benefits year. Decision Doc, their free, quick and </w:t>
      </w:r>
      <w:r w:rsidRPr="006116A4">
        <w:rPr>
          <w:sz w:val="22"/>
          <w:szCs w:val="22"/>
        </w:rPr>
        <w:t xml:space="preserve">easy decision support platform, is available to everyone during Open Enrollment. </w:t>
      </w:r>
      <w:r w:rsidRPr="006116A4">
        <w:rPr>
          <w:b/>
          <w:bCs/>
          <w:sz w:val="22"/>
          <w:szCs w:val="22"/>
        </w:rPr>
        <w:t>Employees who use Decision Doc save over $1,300</w:t>
      </w:r>
      <w:r>
        <w:rPr>
          <w:b/>
          <w:bCs/>
          <w:sz w:val="22"/>
          <w:szCs w:val="22"/>
        </w:rPr>
        <w:t xml:space="preserve"> a year on average. </w:t>
      </w:r>
      <w:r>
        <w:rPr>
          <w:sz w:val="22"/>
          <w:szCs w:val="22"/>
        </w:rPr>
        <w:t xml:space="preserve">Visit </w:t>
      </w:r>
      <w:sdt>
        <w:sdtPr>
          <w:rPr>
            <w:sz w:val="22"/>
            <w:szCs w:val="22"/>
          </w:rPr>
          <w:alias w:val="Keywords"/>
          <w:id w:val="-2050445565"/>
          <w:placeholder>
            <w:docPart w:val="15397C6AA1F24FAC921D1CDBA629362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116A4">
            <w:rPr>
              <w:sz w:val="22"/>
              <w:szCs w:val="22"/>
            </w:rPr>
            <w:t>www.myhealthmath.com/cti2023</w:t>
          </w:r>
        </w:sdtContent>
      </w:sdt>
      <w:r>
        <w:rPr>
          <w:sz w:val="22"/>
          <w:szCs w:val="22"/>
        </w:rPr>
        <w:t xml:space="preserve"> to use Decision Doc and receive an instant report that matches you to your optimal </w:t>
      </w:r>
      <w:r w:rsidRPr="00A33002">
        <w:rPr>
          <w:sz w:val="22"/>
          <w:szCs w:val="22"/>
        </w:rPr>
        <w:t>health plan</w:t>
      </w:r>
      <w:r>
        <w:rPr>
          <w:sz w:val="22"/>
          <w:szCs w:val="22"/>
        </w:rPr>
        <w:t xml:space="preserve"> and saves you the most money. </w:t>
      </w:r>
      <w:bookmarkEnd w:id="4"/>
    </w:p>
    <w:p w14:paraId="1A01DAA4" w14:textId="77777777" w:rsidR="00CA261A" w:rsidRDefault="00CA261A" w:rsidP="00903A97">
      <w:pPr>
        <w:spacing w:before="0" w:after="0"/>
        <w:rPr>
          <w:sz w:val="22"/>
          <w:szCs w:val="22"/>
        </w:rPr>
      </w:pPr>
    </w:p>
    <w:p w14:paraId="0E4F09F0" w14:textId="77777777" w:rsidR="00395B70" w:rsidRDefault="00395B70" w:rsidP="00903A97">
      <w:pPr>
        <w:spacing w:before="0" w:after="0"/>
        <w:rPr>
          <w:rFonts w:cstheme="minorHAnsi"/>
          <w:sz w:val="22"/>
          <w:szCs w:val="22"/>
        </w:rPr>
      </w:pPr>
    </w:p>
    <w:p w14:paraId="093CF86F" w14:textId="34158673" w:rsidR="00395B70" w:rsidRDefault="00395B70" w:rsidP="00903A97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Check out the </w:t>
      </w:r>
      <w:hyperlink r:id="rId13" w:history="1">
        <w:r w:rsidRPr="001A4A66">
          <w:rPr>
            <w:rStyle w:val="Hyperlink"/>
            <w:rFonts w:cstheme="minorHAnsi"/>
            <w:sz w:val="22"/>
            <w:szCs w:val="22"/>
          </w:rPr>
          <w:t>Decision Doc User Guide</w:t>
        </w:r>
      </w:hyperlink>
      <w:r>
        <w:rPr>
          <w:rFonts w:cstheme="minorHAnsi"/>
          <w:sz w:val="22"/>
          <w:szCs w:val="22"/>
        </w:rPr>
        <w:t xml:space="preserve"> or please reach out to </w:t>
      </w:r>
      <w:hyperlink r:id="rId14" w:tgtFrame="_self" w:history="1">
        <w:r>
          <w:rPr>
            <w:rStyle w:val="Hyperlink"/>
            <w:rFonts w:cstheme="minorHAnsi"/>
            <w:sz w:val="22"/>
            <w:szCs w:val="22"/>
          </w:rPr>
          <w:t>questions@myhealthmath.com</w:t>
        </w:r>
      </w:hyperlink>
      <w:r>
        <w:rPr>
          <w:rFonts w:cstheme="minorHAnsi"/>
          <w:sz w:val="22"/>
          <w:szCs w:val="22"/>
        </w:rPr>
        <w:t xml:space="preserve"> for support!</w:t>
      </w:r>
    </w:p>
    <w:p w14:paraId="4CF94FF9" w14:textId="77777777" w:rsidR="001A4A66" w:rsidRDefault="001A4A66" w:rsidP="00903A97">
      <w:pPr>
        <w:spacing w:before="0" w:after="0"/>
        <w:rPr>
          <w:rFonts w:cstheme="minorHAnsi"/>
          <w:sz w:val="22"/>
          <w:szCs w:val="22"/>
        </w:rPr>
      </w:pPr>
    </w:p>
    <w:bookmarkEnd w:id="5"/>
    <w:p w14:paraId="1BA1A08F" w14:textId="77777777" w:rsidR="00395B70" w:rsidRDefault="00395B70" w:rsidP="00903A97">
      <w:pPr>
        <w:spacing w:before="0" w:after="0"/>
        <w:textAlignment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id w:val="636223444"/>
        <w:placeholder>
          <w:docPart w:val="2C6C1C025F544E388C2E7280F88D52EA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7143E3A9" w14:textId="42025DD2" w:rsidR="00395B70" w:rsidRDefault="006116A4" w:rsidP="00903A97">
          <w:pPr>
            <w:rPr>
              <w:rFonts w:cstheme="minorHAnsi"/>
              <w:sz w:val="22"/>
              <w:szCs w:val="22"/>
            </w:rPr>
          </w:pPr>
          <w:r>
            <w:rPr>
              <w:rFonts w:cstheme="minorHAnsi"/>
              <w:sz w:val="22"/>
              <w:szCs w:val="22"/>
            </w:rPr>
            <w:t>Community Teamwork Inc</w:t>
          </w:r>
        </w:p>
      </w:sdtContent>
    </w:sdt>
    <w:p w14:paraId="2A893743" w14:textId="77777777" w:rsidR="006116A4" w:rsidRDefault="006116A4">
      <w:pPr>
        <w:spacing w:before="0" w:after="160" w:line="259" w:lineRule="auto"/>
        <w:rPr>
          <w:rFonts w:ascii="Sofia Pro Medium" w:eastAsiaTheme="majorEastAsia" w:hAnsi="Sofia Pro Medium" w:cstheme="majorBidi"/>
          <w:color w:val="0C354B"/>
          <w:sz w:val="22"/>
          <w:szCs w:val="22"/>
        </w:rPr>
      </w:pPr>
      <w:bookmarkStart w:id="6" w:name="_Toc112935785"/>
      <w:r>
        <w:rPr>
          <w:rFonts w:ascii="Sofia Pro Medium" w:hAnsi="Sofia Pro Medium"/>
          <w:color w:val="0C354B"/>
          <w:sz w:val="22"/>
          <w:szCs w:val="22"/>
        </w:rPr>
        <w:br w:type="page"/>
      </w:r>
    </w:p>
    <w:p w14:paraId="346D4996" w14:textId="2E3B0DB2" w:rsidR="00395B70" w:rsidRDefault="00395B70" w:rsidP="00395B70">
      <w:pPr>
        <w:pStyle w:val="Heading2"/>
        <w:rPr>
          <w:rFonts w:ascii="Sofia Pro Medium" w:hAnsi="Sofia Pro Medium"/>
          <w:color w:val="0C354B"/>
          <w:sz w:val="22"/>
          <w:szCs w:val="22"/>
        </w:rPr>
      </w:pPr>
      <w:r>
        <w:rPr>
          <w:rFonts w:ascii="Sofia Pro Medium" w:hAnsi="Sofia Pro Medium"/>
          <w:color w:val="0C354B"/>
          <w:sz w:val="22"/>
          <w:szCs w:val="22"/>
        </w:rPr>
        <w:lastRenderedPageBreak/>
        <w:t>Reminder</w:t>
      </w:r>
      <w:bookmarkEnd w:id="6"/>
    </w:p>
    <w:p w14:paraId="5FACD908" w14:textId="77777777" w:rsidR="00395B70" w:rsidRDefault="00395B70" w:rsidP="00395B70">
      <w:pPr>
        <w:pStyle w:val="NoSpacing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Subject:</w:t>
      </w:r>
      <w:r>
        <w:rPr>
          <w:rFonts w:cstheme="minorHAnsi"/>
          <w:sz w:val="22"/>
          <w:szCs w:val="22"/>
        </w:rPr>
        <w:t xml:space="preserve"> Get the Health Plan You Deserve!  </w:t>
      </w:r>
    </w:p>
    <w:p w14:paraId="4E35A173" w14:textId="77777777" w:rsidR="00395B70" w:rsidRDefault="00395B70" w:rsidP="00395B70">
      <w:pPr>
        <w:spacing w:before="0" w:after="0"/>
        <w:rPr>
          <w:rFonts w:cstheme="minorHAnsi"/>
          <w:sz w:val="22"/>
          <w:szCs w:val="22"/>
        </w:rPr>
      </w:pPr>
      <w:bookmarkStart w:id="7" w:name="_Hlk36195379"/>
    </w:p>
    <w:p w14:paraId="7A7F929D" w14:textId="4A281EBE" w:rsidR="00395B70" w:rsidRDefault="00395B70" w:rsidP="00903A97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Dear </w:t>
      </w:r>
      <w:sdt>
        <w:sdtPr>
          <w:rPr>
            <w:rFonts w:cstheme="minorHAnsi"/>
            <w:sz w:val="22"/>
            <w:szCs w:val="22"/>
          </w:rPr>
          <w:alias w:val="Company"/>
          <w:id w:val="213867711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116A4">
            <w:rPr>
              <w:rFonts w:cstheme="minorHAnsi"/>
              <w:sz w:val="22"/>
              <w:szCs w:val="22"/>
            </w:rPr>
            <w:t>Community Teamwork Inc</w:t>
          </w:r>
        </w:sdtContent>
      </w:sdt>
      <w:r>
        <w:rPr>
          <w:rFonts w:cstheme="minorHAnsi"/>
          <w:sz w:val="22"/>
          <w:szCs w:val="22"/>
        </w:rPr>
        <w:t xml:space="preserve"> Employees,</w:t>
      </w:r>
    </w:p>
    <w:p w14:paraId="0B288913" w14:textId="77777777" w:rsidR="00395B70" w:rsidRDefault="00395B70" w:rsidP="00903A97">
      <w:pPr>
        <w:spacing w:before="0" w:after="0" w:line="240" w:lineRule="auto"/>
        <w:rPr>
          <w:rFonts w:cstheme="minorHAnsi"/>
          <w:sz w:val="22"/>
          <w:szCs w:val="22"/>
        </w:rPr>
      </w:pPr>
    </w:p>
    <w:p w14:paraId="2D1F5114" w14:textId="1BAA612E" w:rsidR="00395B70" w:rsidRDefault="007F5A8E" w:rsidP="00903A97">
      <w:pPr>
        <w:spacing w:before="0" w:after="0" w:line="252" w:lineRule="auto"/>
        <w:rPr>
          <w:sz w:val="22"/>
          <w:szCs w:val="22"/>
        </w:rPr>
      </w:pPr>
      <w:r>
        <w:rPr>
          <w:sz w:val="22"/>
          <w:szCs w:val="22"/>
        </w:rPr>
        <w:t>Don’t forget</w:t>
      </w:r>
      <w:r w:rsidR="00395B70">
        <w:rPr>
          <w:sz w:val="22"/>
          <w:szCs w:val="22"/>
        </w:rPr>
        <w:t xml:space="preserve"> to use Decision Doc and feel extra confident in </w:t>
      </w:r>
      <w:r w:rsidR="00395B70" w:rsidRPr="007F5A8E">
        <w:rPr>
          <w:sz w:val="22"/>
          <w:szCs w:val="22"/>
        </w:rPr>
        <w:t>your health plan choice</w:t>
      </w:r>
      <w:r>
        <w:rPr>
          <w:sz w:val="22"/>
          <w:szCs w:val="22"/>
        </w:rPr>
        <w:t xml:space="preserve"> this year!</w:t>
      </w:r>
      <w:r w:rsidR="00395B70">
        <w:rPr>
          <w:sz w:val="22"/>
          <w:szCs w:val="22"/>
        </w:rPr>
        <w:t xml:space="preserve"> Decision Doc is a secure platform that is quick, easy, and confidential, and could save you thousands.</w:t>
      </w:r>
      <w:r>
        <w:rPr>
          <w:sz w:val="22"/>
          <w:szCs w:val="22"/>
        </w:rPr>
        <w:t xml:space="preserve"> </w:t>
      </w:r>
    </w:p>
    <w:p w14:paraId="3FF3ACC2" w14:textId="1611AA0A" w:rsidR="007F5A8E" w:rsidRDefault="007F5A8E" w:rsidP="00903A97">
      <w:pPr>
        <w:spacing w:before="0" w:after="0" w:line="252" w:lineRule="auto"/>
        <w:rPr>
          <w:sz w:val="22"/>
          <w:szCs w:val="22"/>
        </w:rPr>
      </w:pPr>
      <w:r>
        <w:rPr>
          <w:sz w:val="22"/>
          <w:szCs w:val="22"/>
        </w:rPr>
        <w:t>Get started here:</w:t>
      </w:r>
    </w:p>
    <w:p w14:paraId="2576486E" w14:textId="77777777" w:rsidR="00395B70" w:rsidRDefault="00395B70" w:rsidP="00903A97">
      <w:pPr>
        <w:spacing w:before="0" w:after="0" w:line="252" w:lineRule="auto"/>
        <w:rPr>
          <w:rFonts w:eastAsia="Calibri" w:cstheme="minorHAnsi"/>
          <w:sz w:val="22"/>
          <w:szCs w:val="22"/>
        </w:rPr>
      </w:pPr>
    </w:p>
    <w:p w14:paraId="4923E2D8" w14:textId="1BE4C7E4" w:rsidR="007F5A8E" w:rsidRPr="007F5A8E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Go to </w:t>
      </w:r>
      <w:sdt>
        <w:sdtPr>
          <w:rPr>
            <w:rFonts w:cstheme="minorHAnsi"/>
          </w:rPr>
          <w:alias w:val="Keywords"/>
          <w:id w:val="-1609490662"/>
          <w:placeholder>
            <w:docPart w:val="F6D19847394B419380BDAD4BDAB6A2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116A4">
            <w:rPr>
              <w:rFonts w:cstheme="minorHAnsi"/>
            </w:rPr>
            <w:t>www.myhealthmath.com/cti2023</w:t>
          </w:r>
        </w:sdtContent>
      </w:sdt>
    </w:p>
    <w:p w14:paraId="4918426F" w14:textId="77777777" w:rsidR="007F5A8E" w:rsidRPr="004A70FF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 w:rsidRPr="18A44525">
        <w:t>Answer some quick questions about the medical services and prescriptions that you and your family members may need next year.</w:t>
      </w:r>
    </w:p>
    <w:p w14:paraId="2D12CA1A" w14:textId="1CA38B00" w:rsidR="00395B70" w:rsidRPr="007F5A8E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 w:rsidRPr="007F5A8E">
        <w:rPr>
          <w:rFonts w:cstheme="minorHAnsi"/>
        </w:rPr>
        <w:t>You’ll receive an interactive report showing you the right plan for the upcoming year. You can save the report, try out different scenarios, and even email it to a partner at home!</w:t>
      </w:r>
    </w:p>
    <w:p w14:paraId="0A25AC92" w14:textId="77777777" w:rsidR="007F5A8E" w:rsidRDefault="007F5A8E" w:rsidP="00903A97">
      <w:pPr>
        <w:spacing w:before="0" w:after="0" w:line="240" w:lineRule="auto"/>
        <w:rPr>
          <w:rFonts w:cstheme="minorHAnsi"/>
          <w:sz w:val="22"/>
          <w:szCs w:val="22"/>
        </w:rPr>
      </w:pPr>
    </w:p>
    <w:p w14:paraId="63AF131B" w14:textId="77777777" w:rsidR="00395B70" w:rsidRDefault="00395B70" w:rsidP="00903A97">
      <w:pPr>
        <w:spacing w:before="0" w:after="0" w:line="252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Questions about Decision Doc or your personalized report? Email the MyHealthMath team at </w:t>
      </w:r>
      <w:hyperlink r:id="rId15" w:history="1">
        <w:r>
          <w:rPr>
            <w:rStyle w:val="Hyperlink"/>
            <w:rFonts w:eastAsia="Calibri" w:cstheme="minorHAnsi"/>
            <w:sz w:val="22"/>
            <w:szCs w:val="22"/>
          </w:rPr>
          <w:t>questions@myhealthmath.com</w:t>
        </w:r>
      </w:hyperlink>
      <w:r>
        <w:rPr>
          <w:rFonts w:eastAsia="Calibri" w:cstheme="minorHAnsi"/>
          <w:sz w:val="22"/>
          <w:szCs w:val="22"/>
        </w:rPr>
        <w:t xml:space="preserve">. </w:t>
      </w:r>
    </w:p>
    <w:p w14:paraId="4E7CE107" w14:textId="77777777" w:rsidR="00395B70" w:rsidRDefault="00395B70" w:rsidP="00903A97">
      <w:pPr>
        <w:spacing w:before="0" w:after="0"/>
        <w:textAlignment w:val="center"/>
        <w:rPr>
          <w:rFonts w:eastAsia="Calibri" w:cstheme="minorHAnsi"/>
          <w:sz w:val="22"/>
          <w:szCs w:val="22"/>
          <w:u w:val="single"/>
        </w:rPr>
      </w:pPr>
    </w:p>
    <w:p w14:paraId="27D1AACD" w14:textId="77777777" w:rsidR="00395B70" w:rsidRDefault="00395B70" w:rsidP="00903A97">
      <w:pPr>
        <w:spacing w:before="0" w:after="0" w:line="240" w:lineRule="auto"/>
        <w:textAlignment w:val="center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Sincerely,</w:t>
      </w:r>
    </w:p>
    <w:p w14:paraId="31924B79" w14:textId="77777777" w:rsidR="00395B70" w:rsidRDefault="00395B70" w:rsidP="00903A97">
      <w:pPr>
        <w:spacing w:before="0" w:after="0" w:line="240" w:lineRule="auto"/>
        <w:textAlignment w:val="center"/>
        <w:rPr>
          <w:rFonts w:eastAsia="Calibri" w:cstheme="minorHAnsi"/>
          <w:sz w:val="22"/>
          <w:szCs w:val="22"/>
        </w:rPr>
      </w:pPr>
    </w:p>
    <w:bookmarkEnd w:id="7"/>
    <w:p w14:paraId="0F722F49" w14:textId="5B1B1730" w:rsidR="00EC446F" w:rsidRPr="00220DDB" w:rsidRDefault="006116A4" w:rsidP="00220DDB">
      <w:pPr>
        <w:spacing w:before="0" w:after="0" w:line="24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Community Teamwork Inc</w:t>
      </w:r>
    </w:p>
    <w:sectPr w:rsidR="00EC446F" w:rsidRPr="00220DDB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F200" w14:textId="77777777" w:rsidR="003E6D15" w:rsidRDefault="003E6D15" w:rsidP="00736825">
      <w:pPr>
        <w:spacing w:before="0" w:after="0" w:line="240" w:lineRule="auto"/>
      </w:pPr>
      <w:r>
        <w:separator/>
      </w:r>
    </w:p>
  </w:endnote>
  <w:endnote w:type="continuationSeparator" w:id="0">
    <w:p w14:paraId="7DFA1EE8" w14:textId="77777777" w:rsidR="003E6D15" w:rsidRDefault="003E6D1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633078F" w14:textId="77777777" w:rsidR="003E6D15" w:rsidRDefault="003E6D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0AAE" w14:textId="77777777" w:rsidR="003E6D15" w:rsidRDefault="003E6D1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0CD5E31" w14:textId="77777777" w:rsidR="003E6D15" w:rsidRDefault="003E6D1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3A23219" w14:textId="77777777" w:rsidR="003E6D15" w:rsidRDefault="003E6D1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24630"/>
    <w:multiLevelType w:val="hybridMultilevel"/>
    <w:tmpl w:val="E8627F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7B483B"/>
    <w:multiLevelType w:val="hybridMultilevel"/>
    <w:tmpl w:val="B7C4899E"/>
    <w:lvl w:ilvl="0" w:tplc="A4F6DE1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2418513">
    <w:abstractNumId w:val="4"/>
  </w:num>
  <w:num w:numId="2" w16cid:durableId="312877211">
    <w:abstractNumId w:val="14"/>
  </w:num>
  <w:num w:numId="3" w16cid:durableId="2138060938">
    <w:abstractNumId w:val="20"/>
  </w:num>
  <w:num w:numId="4" w16cid:durableId="1781995617">
    <w:abstractNumId w:val="2"/>
  </w:num>
  <w:num w:numId="5" w16cid:durableId="928460958">
    <w:abstractNumId w:val="3"/>
  </w:num>
  <w:num w:numId="6" w16cid:durableId="1768304173">
    <w:abstractNumId w:val="18"/>
  </w:num>
  <w:num w:numId="7" w16cid:durableId="1104227777">
    <w:abstractNumId w:val="10"/>
  </w:num>
  <w:num w:numId="8" w16cid:durableId="1319918632">
    <w:abstractNumId w:val="22"/>
  </w:num>
  <w:num w:numId="9" w16cid:durableId="813136118">
    <w:abstractNumId w:val="12"/>
  </w:num>
  <w:num w:numId="10" w16cid:durableId="1054043088">
    <w:abstractNumId w:val="0"/>
  </w:num>
  <w:num w:numId="11" w16cid:durableId="1429159937">
    <w:abstractNumId w:val="1"/>
  </w:num>
  <w:num w:numId="12" w16cid:durableId="32547945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95937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5336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8295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12184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7107606">
    <w:abstractNumId w:val="11"/>
  </w:num>
  <w:num w:numId="18" w16cid:durableId="1500076064">
    <w:abstractNumId w:val="13"/>
  </w:num>
  <w:num w:numId="19" w16cid:durableId="1087724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5363155">
    <w:abstractNumId w:val="12"/>
  </w:num>
  <w:num w:numId="21" w16cid:durableId="130095091">
    <w:abstractNumId w:val="7"/>
  </w:num>
  <w:num w:numId="22" w16cid:durableId="282615911">
    <w:abstractNumId w:val="10"/>
  </w:num>
  <w:num w:numId="23" w16cid:durableId="1924341944">
    <w:abstractNumId w:val="15"/>
  </w:num>
  <w:num w:numId="24" w16cid:durableId="1279340295">
    <w:abstractNumId w:val="16"/>
  </w:num>
  <w:num w:numId="25" w16cid:durableId="631443472">
    <w:abstractNumId w:val="5"/>
  </w:num>
  <w:num w:numId="26" w16cid:durableId="262423583">
    <w:abstractNumId w:val="9"/>
  </w:num>
  <w:num w:numId="27" w16cid:durableId="94323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9342470">
    <w:abstractNumId w:val="19"/>
  </w:num>
  <w:num w:numId="29" w16cid:durableId="14347863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135D"/>
    <w:rsid w:val="000A26E5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3F54"/>
    <w:rsid w:val="00114C60"/>
    <w:rsid w:val="00115AA2"/>
    <w:rsid w:val="001215A0"/>
    <w:rsid w:val="00126D07"/>
    <w:rsid w:val="00131BF4"/>
    <w:rsid w:val="001350D2"/>
    <w:rsid w:val="0014443B"/>
    <w:rsid w:val="0014620C"/>
    <w:rsid w:val="00146EEF"/>
    <w:rsid w:val="001653E4"/>
    <w:rsid w:val="00165A85"/>
    <w:rsid w:val="00171865"/>
    <w:rsid w:val="00177074"/>
    <w:rsid w:val="00190691"/>
    <w:rsid w:val="0019269C"/>
    <w:rsid w:val="00193E3E"/>
    <w:rsid w:val="00196193"/>
    <w:rsid w:val="00196FDB"/>
    <w:rsid w:val="001A4A66"/>
    <w:rsid w:val="001A6182"/>
    <w:rsid w:val="001A63C9"/>
    <w:rsid w:val="001B2009"/>
    <w:rsid w:val="001B66CF"/>
    <w:rsid w:val="001B6D68"/>
    <w:rsid w:val="001B7D8B"/>
    <w:rsid w:val="001C3410"/>
    <w:rsid w:val="001D3601"/>
    <w:rsid w:val="001D658B"/>
    <w:rsid w:val="001E4839"/>
    <w:rsid w:val="00203491"/>
    <w:rsid w:val="002035F6"/>
    <w:rsid w:val="00205A44"/>
    <w:rsid w:val="00215C1F"/>
    <w:rsid w:val="00220DDB"/>
    <w:rsid w:val="002213BD"/>
    <w:rsid w:val="002352E2"/>
    <w:rsid w:val="00235CC5"/>
    <w:rsid w:val="002361DD"/>
    <w:rsid w:val="00237FA4"/>
    <w:rsid w:val="00241623"/>
    <w:rsid w:val="00242A5B"/>
    <w:rsid w:val="00243562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6F2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95B70"/>
    <w:rsid w:val="003A4CDB"/>
    <w:rsid w:val="003A4DA8"/>
    <w:rsid w:val="003C41E0"/>
    <w:rsid w:val="003C4E1E"/>
    <w:rsid w:val="003E0B12"/>
    <w:rsid w:val="003E460F"/>
    <w:rsid w:val="003E6D15"/>
    <w:rsid w:val="003F1167"/>
    <w:rsid w:val="003F1DE2"/>
    <w:rsid w:val="003F4E91"/>
    <w:rsid w:val="00401508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6A"/>
    <w:rsid w:val="00482FAF"/>
    <w:rsid w:val="00485284"/>
    <w:rsid w:val="00494506"/>
    <w:rsid w:val="00495DC3"/>
    <w:rsid w:val="004A0506"/>
    <w:rsid w:val="004A0AED"/>
    <w:rsid w:val="004A51B7"/>
    <w:rsid w:val="004A70FF"/>
    <w:rsid w:val="004A7AEF"/>
    <w:rsid w:val="004B0E54"/>
    <w:rsid w:val="004B1A59"/>
    <w:rsid w:val="004B7E24"/>
    <w:rsid w:val="004C01C4"/>
    <w:rsid w:val="004C206B"/>
    <w:rsid w:val="004C56C1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7AAA"/>
    <w:rsid w:val="005435B4"/>
    <w:rsid w:val="00544898"/>
    <w:rsid w:val="0054568D"/>
    <w:rsid w:val="00547838"/>
    <w:rsid w:val="00555877"/>
    <w:rsid w:val="00557466"/>
    <w:rsid w:val="00573776"/>
    <w:rsid w:val="005841BC"/>
    <w:rsid w:val="005865E1"/>
    <w:rsid w:val="00594053"/>
    <w:rsid w:val="00597522"/>
    <w:rsid w:val="00597705"/>
    <w:rsid w:val="005977C9"/>
    <w:rsid w:val="005A16F1"/>
    <w:rsid w:val="005A2E56"/>
    <w:rsid w:val="005A3B34"/>
    <w:rsid w:val="005A4C2D"/>
    <w:rsid w:val="005B7183"/>
    <w:rsid w:val="005C4C47"/>
    <w:rsid w:val="005C55C5"/>
    <w:rsid w:val="005C5D0A"/>
    <w:rsid w:val="005C73BE"/>
    <w:rsid w:val="005D2BC9"/>
    <w:rsid w:val="005D4DA0"/>
    <w:rsid w:val="005E2810"/>
    <w:rsid w:val="005E5875"/>
    <w:rsid w:val="005E6912"/>
    <w:rsid w:val="005E6C9F"/>
    <w:rsid w:val="00600A87"/>
    <w:rsid w:val="00601044"/>
    <w:rsid w:val="006116A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E12"/>
    <w:rsid w:val="006800F1"/>
    <w:rsid w:val="00681293"/>
    <w:rsid w:val="00686C1D"/>
    <w:rsid w:val="006922FF"/>
    <w:rsid w:val="006951FD"/>
    <w:rsid w:val="006A3260"/>
    <w:rsid w:val="006B2014"/>
    <w:rsid w:val="006B396D"/>
    <w:rsid w:val="006C5425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7E86"/>
    <w:rsid w:val="00731182"/>
    <w:rsid w:val="00732E9A"/>
    <w:rsid w:val="00733E89"/>
    <w:rsid w:val="00735A55"/>
    <w:rsid w:val="00736825"/>
    <w:rsid w:val="0073740A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7F5A8E"/>
    <w:rsid w:val="007F7E62"/>
    <w:rsid w:val="0080035E"/>
    <w:rsid w:val="008015D5"/>
    <w:rsid w:val="008041DD"/>
    <w:rsid w:val="008060AD"/>
    <w:rsid w:val="00814B60"/>
    <w:rsid w:val="008177AB"/>
    <w:rsid w:val="008275EF"/>
    <w:rsid w:val="008317B5"/>
    <w:rsid w:val="008455C6"/>
    <w:rsid w:val="008506A7"/>
    <w:rsid w:val="00857701"/>
    <w:rsid w:val="00865E94"/>
    <w:rsid w:val="00870BD4"/>
    <w:rsid w:val="00887613"/>
    <w:rsid w:val="008908D0"/>
    <w:rsid w:val="00892F7C"/>
    <w:rsid w:val="00893BD4"/>
    <w:rsid w:val="008A07E6"/>
    <w:rsid w:val="008A4FE4"/>
    <w:rsid w:val="008B467B"/>
    <w:rsid w:val="008C1162"/>
    <w:rsid w:val="008C4DB5"/>
    <w:rsid w:val="008D5F4E"/>
    <w:rsid w:val="008D7C98"/>
    <w:rsid w:val="008D7D6E"/>
    <w:rsid w:val="008E7A68"/>
    <w:rsid w:val="00903A97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09A5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BE1"/>
    <w:rsid w:val="009B62D4"/>
    <w:rsid w:val="009C1728"/>
    <w:rsid w:val="009C726A"/>
    <w:rsid w:val="00A1214A"/>
    <w:rsid w:val="00A33002"/>
    <w:rsid w:val="00A4561C"/>
    <w:rsid w:val="00A631FB"/>
    <w:rsid w:val="00A67BB3"/>
    <w:rsid w:val="00A722A5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97904"/>
    <w:rsid w:val="00AB37B8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24D2"/>
    <w:rsid w:val="00B848E5"/>
    <w:rsid w:val="00B855E7"/>
    <w:rsid w:val="00B860AE"/>
    <w:rsid w:val="00B90493"/>
    <w:rsid w:val="00B90E2B"/>
    <w:rsid w:val="00B9255D"/>
    <w:rsid w:val="00B93249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C0159E"/>
    <w:rsid w:val="00C025E3"/>
    <w:rsid w:val="00C04065"/>
    <w:rsid w:val="00C0497C"/>
    <w:rsid w:val="00C04E25"/>
    <w:rsid w:val="00C21B5A"/>
    <w:rsid w:val="00C22CD9"/>
    <w:rsid w:val="00C270C4"/>
    <w:rsid w:val="00C3256C"/>
    <w:rsid w:val="00C33394"/>
    <w:rsid w:val="00C33726"/>
    <w:rsid w:val="00C33970"/>
    <w:rsid w:val="00C34E44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261A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07425"/>
    <w:rsid w:val="00D279C1"/>
    <w:rsid w:val="00D40149"/>
    <w:rsid w:val="00D43045"/>
    <w:rsid w:val="00D45558"/>
    <w:rsid w:val="00D5260B"/>
    <w:rsid w:val="00D61BDB"/>
    <w:rsid w:val="00D718D0"/>
    <w:rsid w:val="00D76322"/>
    <w:rsid w:val="00D8390A"/>
    <w:rsid w:val="00D90DDF"/>
    <w:rsid w:val="00D91DDD"/>
    <w:rsid w:val="00D92417"/>
    <w:rsid w:val="00DA1D94"/>
    <w:rsid w:val="00DB1A2E"/>
    <w:rsid w:val="00DC13A6"/>
    <w:rsid w:val="00DC35B2"/>
    <w:rsid w:val="00DC3D2B"/>
    <w:rsid w:val="00DC6205"/>
    <w:rsid w:val="00DD025E"/>
    <w:rsid w:val="00DD425E"/>
    <w:rsid w:val="00DE72B3"/>
    <w:rsid w:val="00DF4D2B"/>
    <w:rsid w:val="00E1563B"/>
    <w:rsid w:val="00E15ABD"/>
    <w:rsid w:val="00E16DC2"/>
    <w:rsid w:val="00E21ADD"/>
    <w:rsid w:val="00E21B9F"/>
    <w:rsid w:val="00E27279"/>
    <w:rsid w:val="00E44A3C"/>
    <w:rsid w:val="00E52F15"/>
    <w:rsid w:val="00E574BF"/>
    <w:rsid w:val="00E6188B"/>
    <w:rsid w:val="00E6315F"/>
    <w:rsid w:val="00E83303"/>
    <w:rsid w:val="00E86A60"/>
    <w:rsid w:val="00EA5DE6"/>
    <w:rsid w:val="00EA603B"/>
    <w:rsid w:val="00EC03BE"/>
    <w:rsid w:val="00EC0EC7"/>
    <w:rsid w:val="00EC446F"/>
    <w:rsid w:val="00EE38E9"/>
    <w:rsid w:val="00EE685B"/>
    <w:rsid w:val="00EF0945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D74"/>
    <w:rsid w:val="00FD1332"/>
    <w:rsid w:val="00FD1F8D"/>
    <w:rsid w:val="00FD5849"/>
    <w:rsid w:val="00FD65C1"/>
    <w:rsid w:val="00FE0F8D"/>
    <w:rsid w:val="00FE1079"/>
    <w:rsid w:val="00FE2BBC"/>
    <w:rsid w:val="00FE47B5"/>
    <w:rsid w:val="00FE77F5"/>
    <w:rsid w:val="00FF0C09"/>
    <w:rsid w:val="00FF1898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6BD5607"/>
    <w:rsid w:val="18A44525"/>
    <w:rsid w:val="1CB806EF"/>
    <w:rsid w:val="2321DE5E"/>
    <w:rsid w:val="28DE1825"/>
    <w:rsid w:val="294B548B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B25DF6B"/>
    <w:rsid w:val="3D7E6D4E"/>
    <w:rsid w:val="4013EA60"/>
    <w:rsid w:val="40E7D061"/>
    <w:rsid w:val="45396479"/>
    <w:rsid w:val="459894F8"/>
    <w:rsid w:val="481EFC45"/>
    <w:rsid w:val="490AD1B2"/>
    <w:rsid w:val="4B0FB07D"/>
    <w:rsid w:val="4BEAADC9"/>
    <w:rsid w:val="4DAA2CF3"/>
    <w:rsid w:val="56780745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144BC9B2-09BC-41F6-BCF8-E90A416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126D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yhealthmath.com/userguide-nc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myhealthmath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myhealthmat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4F31074FA47F9A093D22099F0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8FFB-767D-40A1-AD3F-1B99CD94B0D0}"/>
      </w:docPartPr>
      <w:docPartBody>
        <w:p w:rsidR="007630C4" w:rsidRDefault="001B66CF"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9CC6C4EE90343F4882BBE97C433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7DCA-8CAB-4EC5-9B30-248894F27D3A}"/>
      </w:docPartPr>
      <w:docPartBody>
        <w:p w:rsidR="00421927" w:rsidRDefault="00193E3E" w:rsidP="00193E3E">
          <w:pPr>
            <w:pStyle w:val="E9CC6C4EE90343F4882BBE97C433CBEC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15397C6AA1F24FAC921D1CDBA6293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F064-C0D0-4304-8805-E26286B51AE0}"/>
      </w:docPartPr>
      <w:docPartBody>
        <w:p w:rsidR="00421927" w:rsidRDefault="00193E3E" w:rsidP="00193E3E">
          <w:pPr>
            <w:pStyle w:val="15397C6AA1F24FAC921D1CDBA6293624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C6C1C025F544E388C2E7280F88D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1C30-2A63-4152-822E-019706397C15}"/>
      </w:docPartPr>
      <w:docPartBody>
        <w:p w:rsidR="00421927" w:rsidRDefault="00193E3E" w:rsidP="00193E3E">
          <w:pPr>
            <w:pStyle w:val="2C6C1C025F544E388C2E7280F88D52EA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F6D19847394B419380BDAD4BDAB6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0E26-DD39-42D6-9AE1-9131ADF6D372}"/>
      </w:docPartPr>
      <w:docPartBody>
        <w:p w:rsidR="00421927" w:rsidRDefault="00193E3E" w:rsidP="00193E3E">
          <w:pPr>
            <w:pStyle w:val="F6D19847394B419380BDAD4BDAB6A2C3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14600CDC9F5440A488AA1985648C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AF9C-250A-445C-9634-7C034C2445F4}"/>
      </w:docPartPr>
      <w:docPartBody>
        <w:p w:rsidR="009656D0" w:rsidRDefault="006C5771" w:rsidP="006C5771">
          <w:pPr>
            <w:pStyle w:val="14600CDC9F5440A488AA1985648C072C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C8BCC1850E2F498587CFFF41F5E3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391B-275F-45EF-88A9-7E0321E2706C}"/>
      </w:docPartPr>
      <w:docPartBody>
        <w:p w:rsidR="009656D0" w:rsidRDefault="006C5771" w:rsidP="006C5771">
          <w:pPr>
            <w:pStyle w:val="C8BCC1850E2F498587CFFF41F5E305C0"/>
          </w:pPr>
          <w:r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A135D"/>
    <w:rsid w:val="0012624D"/>
    <w:rsid w:val="0019269C"/>
    <w:rsid w:val="00193E3E"/>
    <w:rsid w:val="001B66CF"/>
    <w:rsid w:val="001C4369"/>
    <w:rsid w:val="001D52E3"/>
    <w:rsid w:val="002E37AE"/>
    <w:rsid w:val="00382B9D"/>
    <w:rsid w:val="00397463"/>
    <w:rsid w:val="00421927"/>
    <w:rsid w:val="00592C80"/>
    <w:rsid w:val="006B6821"/>
    <w:rsid w:val="006C5771"/>
    <w:rsid w:val="007146EE"/>
    <w:rsid w:val="007630C4"/>
    <w:rsid w:val="007749E7"/>
    <w:rsid w:val="007A73BA"/>
    <w:rsid w:val="007B4B1E"/>
    <w:rsid w:val="008B3E55"/>
    <w:rsid w:val="00927B31"/>
    <w:rsid w:val="00962A6D"/>
    <w:rsid w:val="009656D0"/>
    <w:rsid w:val="00A43DCE"/>
    <w:rsid w:val="00AF654F"/>
    <w:rsid w:val="00B32DBE"/>
    <w:rsid w:val="00B42A54"/>
    <w:rsid w:val="00BF68FC"/>
    <w:rsid w:val="00C60453"/>
    <w:rsid w:val="00C65464"/>
    <w:rsid w:val="00C66B19"/>
    <w:rsid w:val="00D82B47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54F"/>
  </w:style>
  <w:style w:type="paragraph" w:customStyle="1" w:styleId="22C9804E39234108BDE989F646119C39">
    <w:name w:val="22C9804E39234108BDE989F646119C39"/>
    <w:rsid w:val="00193E3E"/>
  </w:style>
  <w:style w:type="paragraph" w:customStyle="1" w:styleId="E9CC6C4EE90343F4882BBE97C433CBEC">
    <w:name w:val="E9CC6C4EE90343F4882BBE97C433CBEC"/>
    <w:rsid w:val="00193E3E"/>
  </w:style>
  <w:style w:type="paragraph" w:customStyle="1" w:styleId="62ACFF9A36D349C4958657085ACBBC95">
    <w:name w:val="62ACFF9A36D349C4958657085ACBBC95"/>
    <w:rsid w:val="00193E3E"/>
  </w:style>
  <w:style w:type="paragraph" w:customStyle="1" w:styleId="15397C6AA1F24FAC921D1CDBA6293624">
    <w:name w:val="15397C6AA1F24FAC921D1CDBA6293624"/>
    <w:rsid w:val="00193E3E"/>
  </w:style>
  <w:style w:type="paragraph" w:customStyle="1" w:styleId="2C6C1C025F544E388C2E7280F88D52EA">
    <w:name w:val="2C6C1C025F544E388C2E7280F88D52EA"/>
    <w:rsid w:val="00193E3E"/>
  </w:style>
  <w:style w:type="paragraph" w:customStyle="1" w:styleId="F6D19847394B419380BDAD4BDAB6A2C3">
    <w:name w:val="F6D19847394B419380BDAD4BDAB6A2C3"/>
    <w:rsid w:val="00193E3E"/>
  </w:style>
  <w:style w:type="paragraph" w:customStyle="1" w:styleId="14600CDC9F5440A488AA1985648C072C">
    <w:name w:val="14600CDC9F5440A488AA1985648C072C"/>
    <w:rsid w:val="006C5771"/>
  </w:style>
  <w:style w:type="paragraph" w:customStyle="1" w:styleId="C8BCC1850E2F498587CFFF41F5E305C0">
    <w:name w:val="C8BCC1850E2F498587CFFF41F5E305C0"/>
    <w:rsid w:val="006C5771"/>
  </w:style>
  <w:style w:type="paragraph" w:customStyle="1" w:styleId="BD75A5F1104F4D43AFF756CD664AF440">
    <w:name w:val="BD75A5F1104F4D43AFF756CD664AF440"/>
    <w:rsid w:val="006C5771"/>
  </w:style>
  <w:style w:type="paragraph" w:customStyle="1" w:styleId="CA18E2B36DAC4285AE989C3B00D0D1F0">
    <w:name w:val="CA18E2B36DAC4285AE989C3B00D0D1F0"/>
    <w:rsid w:val="006C5771"/>
  </w:style>
  <w:style w:type="paragraph" w:customStyle="1" w:styleId="42CE19C511A64855AEEF1D4E9385FB8E">
    <w:name w:val="42CE19C511A64855AEEF1D4E9385FB8E"/>
    <w:rsid w:val="00AF6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4.xml><?xml version="1.0" encoding="utf-8"?>
<ds:datastoreItem xmlns:ds="http://schemas.openxmlformats.org/officeDocument/2006/customXml" ds:itemID="{40912CC8-C6AB-4E53-98A3-C60002D6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>Community Teamwork Inc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www.myhealthmath.com/cti2023</cp:keywords>
  <dc:description>4 $100 Amazon gift cards</dc:description>
  <cp:lastModifiedBy>Jennifer Cazanov-Diggs</cp:lastModifiedBy>
  <cp:revision>2</cp:revision>
  <dcterms:created xsi:type="dcterms:W3CDTF">2022-11-02T22:56:00Z</dcterms:created>
  <dcterms:modified xsi:type="dcterms:W3CDTF">2022-11-02T22:56:00Z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