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E3C97B9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792E9189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50246405" w:rsidR="00E63784" w:rsidRDefault="00A266BE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Cabinetworks Group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CFMI3E4gAAAA8BAAAPAAAA&#10;ZHJzL2Rvd25yZXYueG1sTI9BT8MwDIXvSPyHyEjcWNoBVemaToOIGxcK6jlrQtutcaok27r9esyJ&#10;XSzZ/vz8Xrme7ciOxofBoYB0kQAz2Do9YCfg++v9IQcWokKtRodGwNkEWFe3N6UqtDvhpznWsWMk&#10;gqFQAvoYp4Lz0PbGqrBwk0Ha/ThvVaTWd1x7dSJxO/JlkmTcqgHpQ68m89abdl8frIAdvl7mRn40&#10;jWw3L+deyrT2FyHu72a5orJZAYtmjv8X8JeB/ENFxrbugDqwUcAyyZ8JFfCUpcAIyLOUEm6JfKQJ&#10;r0p+naP6BQAA//8DAFBLAQItABQABgAIAAAAIQC2gziS/gAAAOEBAAATAAAAAAAAAAAAAAAAAAAA&#10;AABbQ29udGVudF9UeXBlc10ueG1sUEsBAi0AFAAGAAgAAAAhADj9If/WAAAAlAEAAAsAAAAAAAAA&#10;AAAAAAAALwEAAF9yZWxzLy5yZWxzUEsBAi0AFAAGAAgAAAAhAPuD4NbDAQAAcQMAAA4AAAAAAAAA&#10;AAAAAAAALgIAAGRycy9lMm9Eb2MueG1sUEsBAi0AFAAGAAgAAAAhAIUwjcTiAAAADwEAAA8AAAAA&#10;AAAAAAAAAAAAHQQAAGRycy9kb3ducmV2LnhtbFBLBQYAAAAABAAEAPMAAAAsBQAAAAA=&#10;" fillcolor="#acbacf [3214]" stroked="f" strokeweight=".5pt">
                <v:textbox>
                  <w:txbxContent>
                    <w:p w14:paraId="39683E14" w14:textId="50246405" w:rsidR="00E63784" w:rsidRDefault="00A266BE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Cabinetworks Group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6C3F5881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42F4D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Zn/XweMAAAARAQAADwAAAGRycy9kb3ducmV2LnhtbExPTUvDQBC9C/6HZQpe&#10;pN200TSk2RRRBEFErBZ63CSTD8zOhuymjf/eyUkvwxvmzftI95PpxBkH11pSsF4FIJAKW7ZUK/j6&#10;fF7GIJzXVOrOEir4QQf77Poq1UlpL/SB54OvBYuQS7SCxvs+kdIVDRrtVrZH4ltlB6M9r0Mty0Ff&#10;WNx0chMEkTS6JXZodI+PDRbfh9EoqPK4ftucti/hkarXcXrHozW3St0spqcdj4cdCI+T//uAuQPn&#10;h4yD5Xak0olOwXIb3jN1BhGDmbGO4jsQOaM4DEBmqfzfJPsFAAD//wMAUEsBAi0AFAAGAAgAAAAh&#10;ALaDOJL+AAAA4QEAABMAAAAAAAAAAAAAAAAAAAAAAFtDb250ZW50X1R5cGVzXS54bWxQSwECLQAU&#10;AAYACAAAACEAOP0h/9YAAACUAQAACwAAAAAAAAAAAAAAAAAvAQAAX3JlbHMvLnJlbHNQSwECLQAU&#10;AAYACAAAACEAf0RuJYoCAACIBQAADgAAAAAAAAAAAAAAAAAuAgAAZHJzL2Uyb0RvYy54bWxQSwEC&#10;LQAUAAYACAAAACEAZn/XweMAAAARAQAADwAAAAAAAAAAAAAAAADkBAAAZHJzL2Rvd25yZXYueG1s&#10;UEsFBgAAAAAEAAQA8wAAAPQ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2C0CCCC8" w14:textId="2B4BA07F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266BE">
            <w:rPr>
              <w:rFonts w:cstheme="minorHAnsi"/>
              <w:sz w:val="22"/>
              <w:szCs w:val="22"/>
            </w:rPr>
            <w:t>www.myhyke.com/cabinetworks2024</w:t>
          </w:r>
        </w:sdtContent>
      </w:sdt>
    </w:p>
    <w:p w14:paraId="0CD9657B" w14:textId="3619A085" w:rsidR="00AD1B74" w:rsidRPr="00AD1B74" w:rsidRDefault="00E51B20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U</w:t>
      </w:r>
      <w:r w:rsidR="006C1D41">
        <w:rPr>
          <w:rFonts w:cstheme="minorHAnsi"/>
          <w:b/>
          <w:bCs/>
          <w:sz w:val="22"/>
          <w:szCs w:val="22"/>
        </w:rPr>
        <w:t>se Decision Doc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3056A5">
        <w:rPr>
          <w:rFonts w:cstheme="minorHAnsi"/>
          <w:b/>
          <w:bCs/>
          <w:sz w:val="22"/>
          <w:szCs w:val="22"/>
        </w:rPr>
        <w:t>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3780D0FF" w14:textId="0F58E030" w:rsidR="009901A8" w:rsidRPr="00A266BE" w:rsidRDefault="00530C4A" w:rsidP="00A266BE">
      <w:pPr>
        <w:spacing w:before="0" w:after="0"/>
        <w:rPr>
          <w:rFonts w:cstheme="minorHAnsi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266BE">
            <w:rPr>
              <w:rFonts w:cstheme="minorHAnsi"/>
              <w:sz w:val="22"/>
              <w:szCs w:val="22"/>
            </w:rPr>
            <w:t>www.myhyke.com/cabinetworks2024</w:t>
          </w:r>
        </w:sdtContent>
      </w:sdt>
      <w:r w:rsidR="00A266BE">
        <w:rPr>
          <w:rFonts w:cstheme="minorHAnsi"/>
          <w:sz w:val="22"/>
          <w:szCs w:val="22"/>
        </w:rPr>
        <w:br/>
      </w: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70A69B53" w:rsidR="003056A5" w:rsidRPr="00A266BE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</w:t>
      </w:r>
      <w:r w:rsidRPr="00A266BE">
        <w:rPr>
          <w:b/>
          <w:bCs/>
          <w:sz w:val="22"/>
          <w:szCs w:val="22"/>
        </w:rPr>
        <w:t>a $</w:t>
      </w:r>
      <w:r w:rsidR="0007183B" w:rsidRPr="00A266BE">
        <w:rPr>
          <w:b/>
          <w:bCs/>
          <w:sz w:val="22"/>
          <w:szCs w:val="22"/>
        </w:rPr>
        <w:t>5</w:t>
      </w:r>
      <w:r w:rsidRPr="00A266BE">
        <w:rPr>
          <w:b/>
          <w:bCs/>
          <w:sz w:val="22"/>
          <w:szCs w:val="22"/>
        </w:rPr>
        <w:t>K</w:t>
      </w:r>
      <w:r w:rsidR="00A266BE" w:rsidRPr="00A266BE">
        <w:rPr>
          <w:b/>
          <w:bCs/>
          <w:sz w:val="22"/>
          <w:szCs w:val="22"/>
        </w:rPr>
        <w:t xml:space="preserve"> and $10K</w:t>
      </w:r>
      <w:r w:rsidRPr="00A266BE">
        <w:rPr>
          <w:b/>
          <w:bCs/>
          <w:sz w:val="22"/>
          <w:szCs w:val="22"/>
        </w:rPr>
        <w:t xml:space="preserve"> sweepstakes!)</w:t>
      </w:r>
    </w:p>
    <w:p w14:paraId="113F4430" w14:textId="068E2987" w:rsidR="00A10EAE" w:rsidRDefault="00A82077" w:rsidP="00A10EAE">
      <w:pPr>
        <w:rPr>
          <w:rFonts w:cstheme="minorHAnsi"/>
        </w:rPr>
      </w:pPr>
      <w:r w:rsidRPr="00A266BE">
        <w:rPr>
          <w:sz w:val="22"/>
          <w:szCs w:val="22"/>
        </w:rPr>
        <w:t>Choosing a benefit package is</w:t>
      </w:r>
      <w:r w:rsidR="00A10EAE" w:rsidRPr="00A266BE">
        <w:rPr>
          <w:sz w:val="22"/>
          <w:szCs w:val="22"/>
        </w:rPr>
        <w:t xml:space="preserve"> a big decision. Decision Doc</w:t>
      </w:r>
      <w:r w:rsidR="003056A5" w:rsidRPr="00A266BE">
        <w:rPr>
          <w:sz w:val="22"/>
          <w:szCs w:val="22"/>
        </w:rPr>
        <w:t xml:space="preserve"> makes it easy</w:t>
      </w:r>
      <w:r w:rsidR="00A10EAE" w:rsidRPr="00A266B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266BE" w:rsidRPr="00A266BE">
            <w:rPr>
              <w:sz w:val="22"/>
              <w:szCs w:val="22"/>
            </w:rPr>
            <w:t>www.myhyke.com/cabinetworks2024</w:t>
          </w:r>
        </w:sdtContent>
      </w:sdt>
      <w:r w:rsidR="00A10EAE" w:rsidRPr="00A266BE">
        <w:rPr>
          <w:sz w:val="22"/>
          <w:szCs w:val="22"/>
        </w:rPr>
        <w:t xml:space="preserve">, Decision Doc is a confidential tool </w:t>
      </w:r>
      <w:r w:rsidR="00E51B20">
        <w:rPr>
          <w:sz w:val="22"/>
          <w:szCs w:val="22"/>
        </w:rPr>
        <w:t>that helps you pick the right benefits and</w:t>
      </w:r>
      <w:r w:rsidR="003056A5" w:rsidRPr="00A266BE">
        <w:rPr>
          <w:sz w:val="22"/>
          <w:szCs w:val="22"/>
        </w:rPr>
        <w:t xml:space="preserve"> s</w:t>
      </w:r>
      <w:r w:rsidR="00E51B20">
        <w:rPr>
          <w:sz w:val="22"/>
          <w:szCs w:val="22"/>
        </w:rPr>
        <w:t>ave money</w:t>
      </w:r>
      <w:r w:rsidR="003056A5" w:rsidRPr="00A266BE">
        <w:rPr>
          <w:sz w:val="22"/>
          <w:szCs w:val="22"/>
        </w:rPr>
        <w:t>. And don’t forget, if you use Decision Doc, you’ll be entered into a $</w:t>
      </w:r>
      <w:r w:rsidR="0007183B" w:rsidRPr="00A266BE">
        <w:rPr>
          <w:sz w:val="22"/>
          <w:szCs w:val="22"/>
        </w:rPr>
        <w:t>5</w:t>
      </w:r>
      <w:r w:rsidR="003056A5" w:rsidRPr="00A266BE">
        <w:rPr>
          <w:sz w:val="22"/>
          <w:szCs w:val="22"/>
        </w:rPr>
        <w:t xml:space="preserve">,000 </w:t>
      </w:r>
      <w:r w:rsidR="00A266BE" w:rsidRPr="00A266BE">
        <w:rPr>
          <w:sz w:val="22"/>
          <w:szCs w:val="22"/>
        </w:rPr>
        <w:t>and $10,000</w:t>
      </w:r>
      <w:r w:rsidR="00A266BE">
        <w:rPr>
          <w:sz w:val="22"/>
          <w:szCs w:val="22"/>
        </w:rPr>
        <w:t xml:space="preserve"> </w:t>
      </w:r>
      <w:r w:rsidR="003056A5" w:rsidRPr="004120EB">
        <w:rPr>
          <w:sz w:val="22"/>
          <w:szCs w:val="22"/>
        </w:rPr>
        <w:t xml:space="preserve">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63A3F57F" w14:textId="6893E400" w:rsidR="004120EB" w:rsidRPr="00A266BE" w:rsidRDefault="00F92BB6" w:rsidP="00A266BE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50F30D48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266BE">
            <w:rPr>
              <w:sz w:val="22"/>
              <w:szCs w:val="22"/>
            </w:rPr>
            <w:t>www.myhyke.com/cabinetworks2024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2B80EE82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E51B20">
        <w:rPr>
          <w:sz w:val="22"/>
          <w:szCs w:val="22"/>
        </w:rPr>
        <w:t xml:space="preserve"> </w:t>
      </w:r>
      <w:r w:rsidR="003B7F65">
        <w:rPr>
          <w:sz w:val="22"/>
          <w:szCs w:val="22"/>
        </w:rPr>
        <w:t xml:space="preserve">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266BE">
            <w:rPr>
              <w:sz w:val="22"/>
              <w:szCs w:val="22"/>
            </w:rPr>
            <w:t>www.myhyke.com/cabinetworks2024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32044041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266BE">
            <w:rPr>
              <w:sz w:val="22"/>
              <w:szCs w:val="22"/>
            </w:rPr>
            <w:t>www.myhyke.com/cabinetworks2024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0DDD562D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266BE">
            <w:rPr>
              <w:sz w:val="22"/>
              <w:szCs w:val="22"/>
            </w:rPr>
            <w:t>www.myhyke.com/cabinetworks2024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1B78" w14:textId="77777777" w:rsidR="00B074B0" w:rsidRDefault="00B074B0" w:rsidP="00736825">
      <w:pPr>
        <w:spacing w:before="0" w:after="0" w:line="240" w:lineRule="auto"/>
      </w:pPr>
      <w:r>
        <w:separator/>
      </w:r>
    </w:p>
  </w:endnote>
  <w:endnote w:type="continuationSeparator" w:id="0">
    <w:p w14:paraId="3A863ACE" w14:textId="77777777" w:rsidR="00B074B0" w:rsidRDefault="00B074B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9BC1E73" w14:textId="77777777" w:rsidR="00B074B0" w:rsidRDefault="00B074B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B97C" w14:textId="77777777" w:rsidR="00B074B0" w:rsidRDefault="00B074B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3AAE2B8" w14:textId="77777777" w:rsidR="00B074B0" w:rsidRDefault="00B074B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F79898A" w14:textId="77777777" w:rsidR="00B074B0" w:rsidRDefault="00B074B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266BE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074B0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354C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1B20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6FF2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7F0290"/>
    <w:rsid w:val="00915F97"/>
    <w:rsid w:val="00927B31"/>
    <w:rsid w:val="0096215C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2381</Characters>
  <Application>Microsoft Office Word</Application>
  <DocSecurity>0</DocSecurity>
  <Lines>19</Lines>
  <Paragraphs>5</Paragraphs>
  <ScaleCrop>false</ScaleCrop>
  <Company>COMPANY NAME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www.myhyke.com/cabinetworks2024</cp:keywords>
  <dc:description>4 $100 Amazon gift cards</dc:description>
  <cp:lastModifiedBy>Becky Fittro</cp:lastModifiedBy>
  <cp:revision>4</cp:revision>
  <dcterms:created xsi:type="dcterms:W3CDTF">2023-09-26T22:05:00Z</dcterms:created>
  <dcterms:modified xsi:type="dcterms:W3CDTF">2023-11-16T18:52:00Z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