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4A05ACE" w:rsidR="005C5267" w:rsidRPr="006B746A" w:rsidRDefault="00771E6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Erdman Anthony and Associates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4A05ACE" w:rsidR="005C5267" w:rsidRPr="006B746A" w:rsidRDefault="00771E6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Erdman Anthony and Associates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0EE6EA07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48FDD0BF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2CDBA722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_1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312B0BC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_1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3C992A9F" w14:textId="524A3982" w:rsidR="00261135" w:rsidRPr="00522297" w:rsidRDefault="005D3625" w:rsidP="00771E6F">
      <w:pPr>
        <w:spacing w:before="0" w:after="0" w:line="240" w:lineRule="auto"/>
        <w:textAlignment w:val="baseline"/>
        <w:rPr>
          <w:rFonts w:cstheme="minorHAnsi"/>
          <w:sz w:val="12"/>
          <w:szCs w:val="1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71E6F">
            <w:rPr>
              <w:rFonts w:cstheme="minorHAnsi"/>
              <w:sz w:val="22"/>
              <w:szCs w:val="22"/>
            </w:rPr>
            <w:t>www.myhyke.com/erdmananthony2024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</w:t>
      </w:r>
      <w:r w:rsidR="003C0636" w:rsidRPr="00771E6F">
        <w:rPr>
          <w:rFonts w:cstheme="minorHAnsi"/>
          <w:sz w:val="22"/>
          <w:szCs w:val="22"/>
        </w:rPr>
        <w:t>HYKE</w:t>
      </w:r>
      <w:r w:rsidR="0038145A" w:rsidRPr="00771E6F">
        <w:rPr>
          <w:rFonts w:cstheme="minorHAnsi"/>
          <w:sz w:val="22"/>
          <w:szCs w:val="22"/>
        </w:rPr>
        <w:t xml:space="preserve"> </w:t>
      </w:r>
      <w:r w:rsidR="00410682" w:rsidRPr="00771E6F">
        <w:rPr>
          <w:rFonts w:cstheme="minorHAnsi"/>
          <w:sz w:val="22"/>
          <w:szCs w:val="22"/>
        </w:rPr>
        <w:t>(formerly MyHealthMath)</w:t>
      </w:r>
      <w:r w:rsidR="003C0636" w:rsidRPr="00771E6F">
        <w:rPr>
          <w:rFonts w:cstheme="minorHAnsi"/>
          <w:sz w:val="22"/>
          <w:szCs w:val="22"/>
        </w:rPr>
        <w:t xml:space="preserve">, </w:t>
      </w:r>
      <w:r w:rsidR="00D727C8" w:rsidRPr="00771E6F">
        <w:rPr>
          <w:rFonts w:cstheme="minorHAnsi"/>
          <w:sz w:val="22"/>
          <w:szCs w:val="22"/>
        </w:rPr>
        <w:t xml:space="preserve">Decision </w:t>
      </w:r>
      <w:r w:rsidR="00547C67" w:rsidRPr="00771E6F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23D633AC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490A0DEF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222C4A">
        <w:rPr>
          <w:rFonts w:eastAsia="Times New Roman" w:cstheme="minorHAnsi"/>
          <w:sz w:val="22"/>
          <w:szCs w:val="22"/>
        </w:rPr>
        <w:t>11/6</w:t>
      </w:r>
    </w:p>
    <w:p w14:paraId="326EB6E4" w14:textId="77777777" w:rsidR="00520D3A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520D3A" w:rsidRPr="00520D3A">
        <w:rPr>
          <w:rFonts w:eastAsia="Times New Roman" w:cstheme="minorHAnsi"/>
          <w:sz w:val="22"/>
          <w:szCs w:val="22"/>
        </w:rPr>
        <w:t xml:space="preserve">Erdman Anthony 2024_HYKE DD Med </w:t>
      </w:r>
      <w:proofErr w:type="spellStart"/>
      <w:r w:rsidR="00520D3A" w:rsidRPr="00520D3A">
        <w:rPr>
          <w:rFonts w:eastAsia="Times New Roman" w:cstheme="minorHAnsi"/>
          <w:sz w:val="22"/>
          <w:szCs w:val="22"/>
        </w:rPr>
        <w:t>Only_Employee</w:t>
      </w:r>
      <w:proofErr w:type="spellEnd"/>
      <w:r w:rsidR="00520D3A" w:rsidRPr="00520D3A"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7C8C6E41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4A5112A6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069C3E8C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71E6F">
            <w:rPr>
              <w:rFonts w:eastAsia="Times New Roman" w:cstheme="minorHAnsi"/>
            </w:rPr>
            <w:t>www.myhyke.com/erdmananthony2024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A01AF3F" w14:textId="5B2E5BA5" w:rsidR="00851074" w:rsidRPr="00BB4B02" w:rsidRDefault="00851074" w:rsidP="00771E6F">
      <w:pPr>
        <w:spacing w:after="0" w:line="256" w:lineRule="auto"/>
        <w:rPr>
          <w:rFonts w:cstheme="minorHAnsi"/>
          <w:sz w:val="22"/>
          <w:szCs w:val="22"/>
        </w:rPr>
      </w:pP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rPr>
          <w:sz w:val="22"/>
          <w:szCs w:val="22"/>
        </w:r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0EF5A695" w:rsidR="00B469D2" w:rsidRPr="00B150F2" w:rsidRDefault="00771E6F" w:rsidP="00B469D2">
          <w:pPr>
            <w:rPr>
              <w:sz w:val="22"/>
              <w:szCs w:val="22"/>
            </w:rPr>
          </w:pPr>
          <w:r w:rsidRPr="00B150F2">
            <w:rPr>
              <w:sz w:val="22"/>
              <w:szCs w:val="22"/>
            </w:rPr>
            <w:t>Erdman Anthony and Associates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6170B174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520D3A" w:rsidRPr="00520D3A">
        <w:rPr>
          <w:rFonts w:eastAsia="Times New Roman" w:cstheme="minorHAnsi"/>
          <w:sz w:val="22"/>
          <w:szCs w:val="22"/>
        </w:rPr>
        <w:t xml:space="preserve">Erdman Anthony 2024_HYKE DD Med </w:t>
      </w:r>
      <w:proofErr w:type="spellStart"/>
      <w:r w:rsidR="00520D3A" w:rsidRPr="00520D3A">
        <w:rPr>
          <w:rFonts w:eastAsia="Times New Roman" w:cstheme="minorHAnsi"/>
          <w:sz w:val="22"/>
          <w:szCs w:val="22"/>
        </w:rPr>
        <w:t>Only_Employee</w:t>
      </w:r>
      <w:proofErr w:type="spellEnd"/>
      <w:r w:rsidR="00520D3A" w:rsidRPr="00520D3A"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74D94581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977C7F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  <w:r w:rsidR="006079E5" w:rsidRPr="00977C7F">
        <w:rPr>
          <w:rFonts w:cstheme="minorHAnsi"/>
          <w:sz w:val="22"/>
          <w:szCs w:val="22"/>
        </w:rPr>
        <w:t xml:space="preserve"> </w:t>
      </w:r>
      <w:r w:rsidR="00771E6F">
        <w:rPr>
          <w:rFonts w:cstheme="minorHAnsi"/>
          <w:sz w:val="22"/>
          <w:szCs w:val="22"/>
        </w:rPr>
        <w:t>Employees</w:t>
      </w:r>
      <w:r w:rsidR="002B1423" w:rsidRPr="00977C7F">
        <w:rPr>
          <w:rFonts w:cstheme="minorHAnsi"/>
          <w:sz w:val="22"/>
          <w:szCs w:val="22"/>
        </w:rPr>
        <w:t xml:space="preserve"> who use Decision Doc save an average of $</w:t>
      </w:r>
      <w:r w:rsidR="00771E6F">
        <w:rPr>
          <w:rFonts w:cstheme="minorHAnsi"/>
          <w:sz w:val="22"/>
          <w:szCs w:val="22"/>
        </w:rPr>
        <w:t>1,300</w:t>
      </w:r>
      <w:r w:rsidR="002B1423" w:rsidRPr="00977C7F">
        <w:rPr>
          <w:rFonts w:cstheme="minorHAnsi"/>
          <w:sz w:val="22"/>
          <w:szCs w:val="22"/>
        </w:rPr>
        <w:t xml:space="preserve"> 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  <w:r w:rsidR="006079E5" w:rsidRPr="00977C7F">
        <w:rPr>
          <w:rFonts w:cstheme="minorHAnsi"/>
          <w:sz w:val="22"/>
          <w:szCs w:val="22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55566D0F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  <w:sz w:val="22"/>
            <w:szCs w:val="22"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71E6F" w:rsidRPr="00422585">
            <w:rPr>
              <w:rFonts w:eastAsia="Times New Roman" w:cstheme="minorHAnsi"/>
              <w:b/>
              <w:bCs/>
              <w:sz w:val="22"/>
              <w:szCs w:val="22"/>
            </w:rPr>
            <w:t>www.myhyke.com/erdmananthony2024</w:t>
          </w:r>
        </w:sdtContent>
      </w:sdt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0DB74B78" w:rsidR="00510A6A" w:rsidRPr="00B150F2" w:rsidRDefault="00771E6F" w:rsidP="00510A6A">
          <w:pPr>
            <w:rPr>
              <w:rFonts w:cstheme="minorHAnsi"/>
              <w:sz w:val="22"/>
              <w:szCs w:val="22"/>
            </w:rPr>
          </w:pPr>
          <w:r w:rsidRPr="00B150F2">
            <w:rPr>
              <w:rFonts w:cstheme="minorHAnsi"/>
              <w:sz w:val="22"/>
              <w:szCs w:val="22"/>
            </w:rPr>
            <w:t>Erdman Anthony and Associates</w:t>
          </w:r>
        </w:p>
      </w:sdtContent>
    </w:sdt>
    <w:p w14:paraId="1A45B5BA" w14:textId="38211AFA" w:rsidR="00510A6A" w:rsidRPr="00522297" w:rsidRDefault="00510A6A" w:rsidP="00771E6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 </w:t>
      </w:r>
    </w:p>
    <w:p w14:paraId="5D48B5E2" w14:textId="77777777" w:rsidR="00771E6F" w:rsidRDefault="00771E6F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402D4AD4" w14:textId="6914C7FA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_1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46EC0094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520D3A" w:rsidRPr="00520D3A">
        <w:rPr>
          <w:rFonts w:eastAsia="Times New Roman" w:cstheme="minorHAnsi"/>
          <w:sz w:val="22"/>
          <w:szCs w:val="22"/>
        </w:rPr>
        <w:t xml:space="preserve">Erdman Anthony 2024_HYKE DD Med </w:t>
      </w:r>
      <w:proofErr w:type="spellStart"/>
      <w:r w:rsidR="00520D3A" w:rsidRPr="00520D3A">
        <w:rPr>
          <w:rFonts w:eastAsia="Times New Roman" w:cstheme="minorHAnsi"/>
          <w:sz w:val="22"/>
          <w:szCs w:val="22"/>
        </w:rPr>
        <w:t>Only_Employee</w:t>
      </w:r>
      <w:proofErr w:type="spellEnd"/>
      <w:r w:rsidR="00520D3A" w:rsidRPr="00520D3A"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D91A5B7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33268152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71E6F">
            <w:rPr>
              <w:rFonts w:eastAsia="Times New Roman" w:cstheme="minorHAnsi"/>
            </w:rPr>
            <w:t>www.myhyke.com/erdmananthony2024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rPr>
          <w:sz w:val="22"/>
          <w:szCs w:val="22"/>
        </w:r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2D51B872" w:rsidR="00B60E7F" w:rsidRPr="00B150F2" w:rsidRDefault="00771E6F" w:rsidP="00B60E7F">
          <w:pPr>
            <w:rPr>
              <w:sz w:val="22"/>
              <w:szCs w:val="22"/>
            </w:rPr>
          </w:pPr>
          <w:r w:rsidRPr="00B150F2">
            <w:rPr>
              <w:sz w:val="22"/>
              <w:szCs w:val="22"/>
            </w:rPr>
            <w:t>Erdman Anthony and Associates</w:t>
          </w:r>
        </w:p>
      </w:sdtContent>
    </w:sdt>
    <w:p w14:paraId="7065B5D9" w14:textId="77777777" w:rsidR="00771E6F" w:rsidRDefault="00771E6F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37DF2A4B" w14:textId="08FD16F0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6" w:name="_Executive_/_Leadership_1"/>
      <w:bookmarkEnd w:id="6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3E22742B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771E6F">
            <w:rPr>
              <w:rFonts w:eastAsia="Calibri" w:cstheme="minorHAnsi"/>
              <w:sz w:val="22"/>
              <w:szCs w:val="22"/>
            </w:rPr>
            <w:t>Erdman Anthony and Associates</w:t>
          </w:r>
        </w:sdtContent>
      </w:sdt>
    </w:p>
    <w:p w14:paraId="282C6E06" w14:textId="25FE52B3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520D3A" w:rsidRPr="00520D3A">
        <w:rPr>
          <w:rFonts w:eastAsia="Times New Roman" w:cstheme="minorHAnsi"/>
          <w:sz w:val="22"/>
          <w:szCs w:val="22"/>
        </w:rPr>
        <w:t xml:space="preserve">Erdman Anthony 2024_HYKE DD Med </w:t>
      </w:r>
      <w:proofErr w:type="spellStart"/>
      <w:r w:rsidR="00520D3A" w:rsidRPr="00520D3A">
        <w:rPr>
          <w:rFonts w:eastAsia="Times New Roman" w:cstheme="minorHAnsi"/>
          <w:sz w:val="22"/>
          <w:szCs w:val="22"/>
        </w:rPr>
        <w:t>Only_Employee</w:t>
      </w:r>
      <w:proofErr w:type="spellEnd"/>
      <w:r w:rsidR="00520D3A" w:rsidRPr="00520D3A"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3092479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gramStart"/>
      <w:r w:rsidR="00731736">
        <w:rPr>
          <w:rFonts w:cstheme="minorHAnsi"/>
          <w:sz w:val="22"/>
          <w:szCs w:val="22"/>
        </w:rPr>
        <w:t xml:space="preserve">MyHealthMath </w:t>
      </w:r>
      <w:r w:rsidR="00F130EB">
        <w:rPr>
          <w:rFonts w:eastAsia="Times New Roman" w:cstheme="minorHAnsi"/>
          <w:sz w:val="22"/>
          <w:szCs w:val="22"/>
        </w:rPr>
        <w:t>)</w:t>
      </w:r>
      <w:proofErr w:type="gramEnd"/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 xml:space="preserve">a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5E15952E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71E6F">
            <w:rPr>
              <w:rFonts w:eastAsia="Times New Roman" w:cstheme="minorHAnsi"/>
            </w:rPr>
            <w:t>www.myhyke.com/erdmananthony2024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rPr>
          <w:sz w:val="22"/>
          <w:szCs w:val="22"/>
        </w:r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739CCA67" w:rsidR="00154A1C" w:rsidRPr="00B150F2" w:rsidRDefault="00771E6F" w:rsidP="00154A1C">
          <w:pPr>
            <w:rPr>
              <w:sz w:val="22"/>
              <w:szCs w:val="22"/>
            </w:rPr>
          </w:pPr>
          <w:r w:rsidRPr="00B150F2">
            <w:rPr>
              <w:sz w:val="22"/>
              <w:szCs w:val="22"/>
            </w:rPr>
            <w:t>Erdman Anthony and Associates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C24D" w14:textId="77777777" w:rsidR="00C75ECB" w:rsidRDefault="00C75ECB" w:rsidP="00736825">
      <w:pPr>
        <w:spacing w:before="0" w:after="0" w:line="240" w:lineRule="auto"/>
      </w:pPr>
      <w:r>
        <w:separator/>
      </w:r>
    </w:p>
  </w:endnote>
  <w:endnote w:type="continuationSeparator" w:id="0">
    <w:p w14:paraId="2853B107" w14:textId="77777777" w:rsidR="00C75ECB" w:rsidRDefault="00C75EC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E1171EA" w14:textId="77777777" w:rsidR="00C75ECB" w:rsidRDefault="00C75E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B3CE" w14:textId="77777777" w:rsidR="00C75ECB" w:rsidRDefault="00C75EC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9B2F603" w14:textId="77777777" w:rsidR="00C75ECB" w:rsidRDefault="00C75EC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C240407" w14:textId="77777777" w:rsidR="00C75ECB" w:rsidRDefault="00C75EC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22C4A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2585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0D3A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6F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0F2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75ECB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D704B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23EC9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5C7A7F-0ADE-4D4B-A31E-0AEE11C1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Erdman Anthony and Associates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www.myhyke.com/erdmananthony2024</cp:keywords>
  <dc:description>4 $100 Amazon gift cards</dc:description>
  <cp:lastModifiedBy>Heather Rogers</cp:lastModifiedBy>
  <cp:revision>17</cp:revision>
  <dcterms:created xsi:type="dcterms:W3CDTF">2023-09-06T17:53:00Z</dcterms:created>
  <dcterms:modified xsi:type="dcterms:W3CDTF">2023-10-25T21:28:00Z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