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5359E7F" w:rsidR="0064558D" w:rsidRDefault="00255BA4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52F195" wp14:editId="302393EF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507412DF" w:rsidR="003F4E91" w:rsidRPr="00064329" w:rsidRDefault="002B5102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 w14:anchorId="2F6B644F">
              <v:shapetype id="_x0000_t202" coordsize="21600,21600" o:spt="202" path="m,l,21600r21600,l21600,xe" w14:anchorId="3952F195">
                <v:stroke joinstyle="miter"/>
                <v:path gradientshapeok="t" o:connecttype="rect"/>
              </v:shapetype>
              <v:shape id="Text Box 5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e2e8f0" strokecolor="#e2e8f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>
                <v:textbox>
                  <w:txbxContent>
                    <w:p w:rsidRPr="00064329" w:rsidR="003F4E91" w:rsidP="003F4E91" w:rsidRDefault="002B5102" w14:paraId="3488E1DE" w14:textId="507412DF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3" behindDoc="0" locked="0" layoutInCell="1" allowOverlap="1" wp14:anchorId="3BFDCDFB" wp14:editId="5C14DDE5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3D1C8" wp14:editId="732E7A02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866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8669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 w14:anchorId="4F811412">
              <v:rect id="Rectangle 1" style="position:absolute;margin-left:-36.75pt;margin-top:-38.25pt;width:611.25pt;height:14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5E026B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cKkwIAAK8FAAAOAAAAZHJzL2Uyb0RvYy54bWysVN9PGzEMfp+0/yHK+7hrBW2puKIK6DQJ&#10;QQVMPKe5pHdSLs6c9Nf++jm568EA7QGtD2l8tj/bX2xfXO4bw7YKfQ224IOTnDNlJZS1XRf859Pi&#10;24QzH4QthQGrCn5Qnl/Ovn652LmpGkIFplTICMT66c4VvArBTbPMy0o1wp+AU5aUGrARgURcZyWK&#10;HaE3Jhvm+SjbAZYOQSrv6et1q+SzhK+1kuFea68CMwWn3EI6MZ2reGazCzFdo3BVLbs0xCeyaERt&#10;KWgPdS2CYBus30E1tUTwoMOJhCYDrWupUg1UzSB/U81jJZxKtRA53vU0+f8HK++2S2R1SW/HmRUN&#10;PdEDkSbs2ig2iPTsnJ+S1aNbYid5usZa9xqb+E9VsH2i9NBTqvaBSfo4Ho+Gk/EZZ5J0g8lodJ4n&#10;0rMXd4c+fFfQsHgpOFL4RKXY3vpAIcn0aBKjeTB1uaiNSQKuV1cG2VbQ+94MbyaLI/pfZsZ+zpNC&#10;R9csctBWnW7hYFQENPZBaSKP6hymlFPbqj4hIaWyYdCqKlGqNs+znH6RWoLvPZKUACOypvp67A4g&#10;jsR77Bams4+uKnV975z/K7HWufdIkcGG3rmpLeBHAIaq6iK39keSWmoiSysoD9RaCO3MeScXNT3w&#10;rfBhKZCGjMaRFke4p0Mb2BUcuhtnFeDvj75He+p90nK2o6EtuP+1Eag4Mz8sTcX54PQ0TnkSTs/G&#10;QxLwtWb1WmM3zRVQ31DnU3bpGu2DOV41QvNM+2Ueo5JKWEmxCy4DHoWr0C4T2lBSzefJjCbbiXBr&#10;H52M4JHV2MBP+2eBruvyQANyB8cBF9M3zd7aRk8L800AXadJeOG145u2QmqcboPFtfNaTlYve3b2&#10;BwAA//8DAFBLAwQUAAYACAAAACEAG5JdeeEAAAAMAQAADwAAAGRycy9kb3ducmV2LnhtbEyPzU7D&#10;MBCE70i8g7VIXFDrpKVpCHEqQCqngkTpA7jx5keN11HstuHt2ZzgNqP9NDuTb0bbiQsOvnWkIJ5H&#10;IJBKZ1qqFRy+t7MUhA+ajO4coYIf9LApbm9ynRl3pS+87EMtOIR8phU0IfSZlL5s0Go/dz0S3yo3&#10;WB3YDrU0g75yuO3kIooSaXVL/KHRPb41WJ72Z6ugSuPSJDvz8Flt7evpXaaHj2Wq1P3d+PIMIuAY&#10;/mCY6nN1KLjT0Z3JeNEpmK2XK0YnkbCYiPjxiecdFSzi9Qpkkcv/I4pfAAAA//8DAFBLAQItABQA&#10;BgAIAAAAIQC2gziS/gAAAOEBAAATAAAAAAAAAAAAAAAAAAAAAABbQ29udGVudF9UeXBlc10ueG1s&#10;UEsBAi0AFAAGAAgAAAAhADj9If/WAAAAlAEAAAsAAAAAAAAAAAAAAAAALwEAAF9yZWxzLy5yZWxz&#10;UEsBAi0AFAAGAAgAAAAhAFnNFwqTAgAArwUAAA4AAAAAAAAAAAAAAAAALgIAAGRycy9lMm9Eb2Mu&#10;eG1sUEsBAi0AFAAGAAgAAAAhABuSXXnhAAAADAEAAA8AAAAAAAAAAAAAAAAA7QQAAGRycy9kb3du&#10;cmV2LnhtbFBLBQYAAAAABAAEAPMAAAD7BQAAAAA=&#10;"/>
            </w:pict>
          </mc:Fallback>
        </mc:AlternateContent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CCF76A5" w14:textId="7A5AB1B9" w:rsidR="002A2627" w:rsidRPr="00064329" w:rsidRDefault="00233ABA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IDEXX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 w14:anchorId="29D4D566">
              <v:shape id="Text Box 4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#e2e8f0" strokecolor="#e2e8f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w14:anchorId="6C1C4D98">
                <v:textbox>
                  <w:txbxContent>
                    <w:sdt>
                      <w:sdtPr>
                        <w:id w:val="766772637"/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:rsidRPr="00064329" w:rsidR="002A2627" w:rsidP="002A2627" w:rsidRDefault="00233ABA" w14:paraId="08F20C8A" w14:textId="7A5AB1B9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IDEXX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F4E91">
        <w:rPr>
          <w:rFonts w:cstheme="majorHAnsi"/>
          <w:noProof/>
        </w:rPr>
        <w:drawing>
          <wp:inline distT="0" distB="0" distL="0" distR="0" wp14:anchorId="7264D6BA" wp14:editId="0FA55FA1">
            <wp:extent cx="3667125" cy="1209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7692E" w14:textId="13D92DEC" w:rsidR="005344B0" w:rsidRPr="0035555C" w:rsidRDefault="007C008F" w:rsidP="005344B0">
      <w:pPr>
        <w:pStyle w:val="Heading1"/>
        <w:rPr>
          <w:rFonts w:ascii="Sofia Pro Medium" w:hAnsi="Sofia Pro Medium"/>
          <w:color w:val="0C354B"/>
          <w:sz w:val="28"/>
          <w:szCs w:val="28"/>
        </w:rPr>
      </w:pPr>
      <w:bookmarkStart w:id="0" w:name="_Toc113465980"/>
      <w:r>
        <w:rPr>
          <w:rFonts w:ascii="Sofia Pro Medium" w:hAnsi="Sofia Pro Medium"/>
          <w:color w:val="0C354B"/>
          <w:sz w:val="28"/>
          <w:szCs w:val="28"/>
        </w:rPr>
        <w:t>Short Messaging Blurbs</w:t>
      </w:r>
      <w:bookmarkEnd w:id="0"/>
    </w:p>
    <w:p w14:paraId="29DAD551" w14:textId="291ECACE" w:rsidR="005344B0" w:rsidRPr="005051AE" w:rsidRDefault="005344B0" w:rsidP="005344B0"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712420F" wp14:editId="1D56F716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8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 w14:anchorId="4DC2DAD4">
              <v:line id="Straight Connector 11" style="position:absolute;flip:y;z-index:2516664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6.1pt" to="62.25pt,6.1pt" w14:anchorId="57B06B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Fq2QEAAJsDAAAOAAAAZHJzL2Uyb0RvYy54bWysU02P0zAQvSPxHyzfadJC2SVquhKtlssK&#10;KnXhPnXsxMJfGpsm/feM3W53F26IHCzbM34z783L6m6yhh0lRu1dy+ezmjPphO+061v+/fH+3S1n&#10;MYHrwHgnW36Skd+t375ZjaGRCz9400lkBOJiM4aWDymFpqqiGKSFOPNBOgoqjxYSHbGvOoSR0K2p&#10;FnX9sRo9dgG9kDHS7fYc5OuCr5QU6ZtSUSZmWk69pbJiWQ95rdYraHqEMGhxaQP+oQsL2lHRK9QW&#10;ErBfqP+Cslqgj16lmfC28kppIQsHYjOv/2CzHyDIwoXEieEqU/x/sOLrcYdMdy2nQTmwNKJ9QtD9&#10;kNjGO0cCemTzeRZqDLGh/I3bYaYqJrcPD178jBSrXgXzIYZz2qTQMmV0+EH+KBoRazaVEZyuI5BT&#10;YoIubz7Vy5slZ+IpVEGTEXLBgDF9kd6yvGm50S6LAw0cH2LKPTyn5Gvn77UxZcDGsbHli9szNJDP&#10;lIFEVWwg5tH1nIHpycAiYYGM3uguP89AEfvDxiA7QjbR5v3yw+csB5V7lZa72kIcznkldLaX1Yk8&#10;brQlkev8XV4bl9FlcemFwbNweXfw3WmHT+qSA0rRi1uzxV6eaf/yn1r/BgAA//8DAFBLAwQUAAYA&#10;CAAAACEAoztcMN0AAAAGAQAADwAAAGRycy9kb3ducmV2LnhtbEyPzU7DMBCE70i8g7VIXFDrEPFT&#10;hTgVAsEBBCptET268ZJE2OvI3rTh7XHFAY4zs5r5tpyPzoodhth5UnA+zUAg1d501ChYrx4mMxCR&#10;NRltPaGCb4wwr46PSl0Yv6c33C25EamEYqEVtMx9IWWsW3Q6Tn2PlLJPH5zmJEMjTdD7VO6szLPs&#10;SjrdUVpodY93LdZfy8Ep2DwOq+sNhcXH4t7269enl+f3M1bq9GS8vQHBOPLfMRzwEzpUiWnrBzJR&#10;WAXpEU5unoM4pPnFJYjtryGrUv7Hr34AAAD//wMAUEsBAi0AFAAGAAgAAAAhALaDOJL+AAAA4QEA&#10;ABMAAAAAAAAAAAAAAAAAAAAAAFtDb250ZW50X1R5cGVzXS54bWxQSwECLQAUAAYACAAAACEAOP0h&#10;/9YAAACUAQAACwAAAAAAAAAAAAAAAAAvAQAAX3JlbHMvLnJlbHNQSwECLQAUAAYACAAAACEAUBtx&#10;atkBAACbAwAADgAAAAAAAAAAAAAAAAAuAgAAZHJzL2Uyb0RvYy54bWxQSwECLQAUAAYACAAAACEA&#10;oztcMN0AAAAGAQAADwAAAAAAAAAAAAAAAAAzBAAAZHJzL2Rvd25yZXYueG1sUEsFBgAAAAAEAAQA&#10;8wAAAD0FAAAAAA==&#10;">
                <v:stroke joinstyle="miter"/>
                <o:lock v:ext="edit" shapetype="f"/>
              </v:line>
            </w:pict>
          </mc:Fallback>
        </mc:AlternateContent>
      </w:r>
    </w:p>
    <w:p w14:paraId="6EF6679F" w14:textId="7AB005A9" w:rsidR="00965AF7" w:rsidRDefault="00B54FCA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1" w:name="_Toc113465981"/>
      <w:r>
        <w:rPr>
          <w:rFonts w:ascii="Sofia Pro Medium" w:hAnsi="Sofia Pro Medium"/>
          <w:color w:val="0C354B"/>
          <w:sz w:val="22"/>
          <w:szCs w:val="22"/>
        </w:rPr>
        <w:t>Workday &amp; Ask HR</w:t>
      </w:r>
      <w:bookmarkEnd w:id="1"/>
    </w:p>
    <w:p w14:paraId="14D7499B" w14:textId="7393B7DE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  <w:r w:rsidR="006E0F25">
        <w:rPr>
          <w:b/>
          <w:bCs/>
          <w:sz w:val="22"/>
          <w:szCs w:val="22"/>
        </w:rPr>
        <w:t xml:space="preserve"> 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515B30A2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D7390">
            <w:rPr>
              <w:sz w:val="22"/>
              <w:szCs w:val="22"/>
            </w:rPr>
            <w:t>www.myhealthmath.com/idexx2023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  <w:r w:rsidR="006E0F25">
        <w:rPr>
          <w:sz w:val="22"/>
          <w:szCs w:val="22"/>
        </w:rPr>
        <w:t xml:space="preserve">View your Decision Doc results and automatically receive </w:t>
      </w:r>
      <w:r w:rsidR="0063130A">
        <w:rPr>
          <w:sz w:val="22"/>
          <w:szCs w:val="22"/>
        </w:rPr>
        <w:t>2</w:t>
      </w:r>
      <w:r w:rsidR="006E0F25">
        <w:rPr>
          <w:sz w:val="22"/>
          <w:szCs w:val="22"/>
        </w:rPr>
        <w:t>,000 Virgin Pulse Points!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 w:rsidRPr="00794773">
        <w:rPr>
          <w:b/>
          <w:bCs/>
          <w:sz w:val="22"/>
          <w:szCs w:val="22"/>
        </w:rPr>
        <w:t>Which plan is best for you?</w:t>
      </w:r>
    </w:p>
    <w:p w14:paraId="7A061C8C" w14:textId="7F04D59B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>This is a tricky question</w:t>
      </w:r>
      <w:r w:rsidR="00AD1135">
        <w:rPr>
          <w:sz w:val="22"/>
          <w:szCs w:val="22"/>
        </w:rPr>
        <w:t>, but Decision Doc can help you find out.</w:t>
      </w:r>
      <w:r>
        <w:rPr>
          <w:sz w:val="22"/>
          <w:szCs w:val="22"/>
        </w:rPr>
        <w:t xml:space="preserve"> </w:t>
      </w:r>
      <w:r w:rsidR="00A665DD">
        <w:rPr>
          <w:sz w:val="22"/>
          <w:szCs w:val="22"/>
        </w:rPr>
        <w:t>You’ll s</w:t>
      </w:r>
      <w:r w:rsidR="008153F0">
        <w:rPr>
          <w:sz w:val="22"/>
          <w:szCs w:val="22"/>
        </w:rPr>
        <w:t xml:space="preserve">tart by viewing your Claims Snapshot. </w:t>
      </w:r>
      <w:r w:rsidR="0042502F" w:rsidRPr="0042502F">
        <w:rPr>
          <w:sz w:val="22"/>
          <w:szCs w:val="22"/>
        </w:rPr>
        <w:t xml:space="preserve">If you were enrolled in </w:t>
      </w:r>
      <w:r w:rsidR="0042502F">
        <w:rPr>
          <w:sz w:val="22"/>
          <w:szCs w:val="22"/>
        </w:rPr>
        <w:t xml:space="preserve">one of the IDEXX </w:t>
      </w:r>
      <w:r w:rsidR="0042502F" w:rsidRPr="0042502F">
        <w:rPr>
          <w:sz w:val="22"/>
          <w:szCs w:val="22"/>
        </w:rPr>
        <w:t>health plan</w:t>
      </w:r>
      <w:r w:rsidR="0042502F">
        <w:rPr>
          <w:sz w:val="22"/>
          <w:szCs w:val="22"/>
        </w:rPr>
        <w:t>s</w:t>
      </w:r>
      <w:r w:rsidR="0042502F" w:rsidRPr="0042502F">
        <w:rPr>
          <w:sz w:val="22"/>
          <w:szCs w:val="22"/>
        </w:rPr>
        <w:t xml:space="preserve"> last year, Decision Doc will rank your current health plans based on your past medical claims’ history</w:t>
      </w:r>
      <w:r w:rsidR="0042502F">
        <w:rPr>
          <w:sz w:val="22"/>
          <w:szCs w:val="22"/>
        </w:rPr>
        <w:t>. Then, you’ll go through a series of questions</w:t>
      </w:r>
      <w:r w:rsidR="00683876">
        <w:rPr>
          <w:sz w:val="22"/>
          <w:szCs w:val="22"/>
        </w:rPr>
        <w:t xml:space="preserve"> about your upcoming healthcare needs. You can answer these questions online or speak directly to an </w:t>
      </w:r>
      <w:r w:rsidR="00051DE1">
        <w:rPr>
          <w:sz w:val="22"/>
          <w:szCs w:val="22"/>
        </w:rPr>
        <w:t>agent who can walk you through the questions over the phone.</w:t>
      </w:r>
      <w:r w:rsidR="00A940AF">
        <w:rPr>
          <w:sz w:val="22"/>
          <w:szCs w:val="22"/>
        </w:rPr>
        <w:t xml:space="preserve"> Check out this </w:t>
      </w:r>
      <w:hyperlink r:id="rId14" w:history="1">
        <w:r w:rsidR="00A940AF" w:rsidRPr="00661E6F">
          <w:rPr>
            <w:rStyle w:val="Hyperlink"/>
            <w:sz w:val="22"/>
            <w:szCs w:val="22"/>
          </w:rPr>
          <w:t>short video</w:t>
        </w:r>
      </w:hyperlink>
      <w:r w:rsidR="00A940AF">
        <w:rPr>
          <w:sz w:val="22"/>
          <w:szCs w:val="22"/>
        </w:rPr>
        <w:t xml:space="preserve"> to learn more, and get your personalized support here: </w:t>
      </w:r>
      <w:sdt>
        <w:sdtPr>
          <w:rPr>
            <w:sz w:val="22"/>
            <w:szCs w:val="22"/>
          </w:rPr>
          <w:alias w:val="Keywords"/>
          <w:tag w:val=""/>
          <w:id w:val="1857221717"/>
          <w:placeholder>
            <w:docPart w:val="EADCDB0CA3124DAEABED4F4745AA6CD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940AF">
            <w:rPr>
              <w:sz w:val="22"/>
              <w:szCs w:val="22"/>
            </w:rPr>
            <w:t>www.myhealthmath.com/idexx2023</w:t>
          </w:r>
        </w:sdtContent>
      </w:sdt>
      <w:r w:rsidR="00A940AF">
        <w:rPr>
          <w:sz w:val="22"/>
          <w:szCs w:val="22"/>
        </w:rPr>
        <w:t xml:space="preserve">. </w:t>
      </w:r>
      <w:r w:rsidR="0042502F" w:rsidRPr="0042502F">
        <w:rPr>
          <w:sz w:val="22"/>
          <w:szCs w:val="22"/>
        </w:rPr>
        <w:t xml:space="preserve"> </w:t>
      </w:r>
      <w:r w:rsidR="00374EB4">
        <w:rPr>
          <w:sz w:val="22"/>
          <w:szCs w:val="22"/>
        </w:rPr>
        <w:t xml:space="preserve">As </w:t>
      </w:r>
      <w:proofErr w:type="gramStart"/>
      <w:r w:rsidR="00374EB4">
        <w:rPr>
          <w:sz w:val="22"/>
          <w:szCs w:val="22"/>
        </w:rPr>
        <w:t>an added bonus</w:t>
      </w:r>
      <w:proofErr w:type="gramEnd"/>
      <w:r w:rsidR="00374EB4">
        <w:rPr>
          <w:sz w:val="22"/>
          <w:szCs w:val="22"/>
        </w:rPr>
        <w:t xml:space="preserve">, IDEXX employees who view their Decision Doc results will automatically receive </w:t>
      </w:r>
      <w:r w:rsidR="0063130A">
        <w:rPr>
          <w:sz w:val="22"/>
          <w:szCs w:val="22"/>
        </w:rPr>
        <w:t>2</w:t>
      </w:r>
      <w:r w:rsidR="00374EB4">
        <w:rPr>
          <w:sz w:val="22"/>
          <w:szCs w:val="22"/>
        </w:rPr>
        <w:t xml:space="preserve">,000 Virgin Pulse Points! </w:t>
      </w:r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0D6AD3EE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>can help you learn which plan will work best for you</w:t>
      </w:r>
      <w:r w:rsidR="00B32DDB">
        <w:rPr>
          <w:rFonts w:cstheme="minorHAnsi"/>
          <w:bCs/>
          <w:sz w:val="22"/>
          <w:szCs w:val="22"/>
        </w:rPr>
        <w:t xml:space="preserve"> (and it includes a claims-based analysis!)</w:t>
      </w:r>
      <w:r w:rsidR="00661129">
        <w:rPr>
          <w:rFonts w:cstheme="minorHAnsi"/>
          <w:bCs/>
          <w:sz w:val="22"/>
          <w:szCs w:val="22"/>
        </w:rPr>
        <w:t>.</w:t>
      </w:r>
      <w:r w:rsidR="00A258F1">
        <w:rPr>
          <w:rFonts w:cstheme="minorHAnsi"/>
          <w:bCs/>
          <w:sz w:val="22"/>
          <w:szCs w:val="22"/>
        </w:rPr>
        <w:t xml:space="preserve"> </w:t>
      </w:r>
      <w:r w:rsidR="00661129" w:rsidRPr="00661129">
        <w:rPr>
          <w:rFonts w:cstheme="minorHAnsi"/>
          <w:bCs/>
          <w:sz w:val="22"/>
          <w:szCs w:val="22"/>
        </w:rPr>
        <w:t>Many employees aren’t in their optimal plan or don’t know where to start when choosing one</w:t>
      </w:r>
      <w:r w:rsidR="001E3678">
        <w:rPr>
          <w:rFonts w:cstheme="minorHAnsi"/>
          <w:bCs/>
          <w:sz w:val="22"/>
          <w:szCs w:val="22"/>
        </w:rPr>
        <w:t>, so live agents are available every step of the way</w:t>
      </w:r>
      <w:r w:rsidR="00661129" w:rsidRPr="00661129">
        <w:rPr>
          <w:rFonts w:cstheme="minorHAnsi"/>
          <w:bCs/>
          <w:sz w:val="22"/>
          <w:szCs w:val="22"/>
        </w:rPr>
        <w:t>. Folks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D7390">
            <w:rPr>
              <w:rFonts w:cstheme="minorHAnsi"/>
              <w:bCs/>
              <w:sz w:val="22"/>
              <w:szCs w:val="22"/>
            </w:rPr>
            <w:t>www.myhealthmath.com/idexx2023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</w:t>
      </w:r>
      <w:r w:rsidR="00B1364D">
        <w:rPr>
          <w:rFonts w:cstheme="minorHAnsi"/>
          <w:bCs/>
          <w:sz w:val="22"/>
          <w:szCs w:val="22"/>
        </w:rPr>
        <w:t xml:space="preserve"> (you’ll also receive </w:t>
      </w:r>
      <w:r w:rsidR="0063130A">
        <w:rPr>
          <w:rFonts w:cstheme="minorHAnsi"/>
          <w:bCs/>
          <w:sz w:val="22"/>
          <w:szCs w:val="22"/>
        </w:rPr>
        <w:t>2</w:t>
      </w:r>
      <w:r w:rsidR="00B1364D">
        <w:rPr>
          <w:rFonts w:cstheme="minorHAnsi"/>
          <w:bCs/>
          <w:sz w:val="22"/>
          <w:szCs w:val="22"/>
        </w:rPr>
        <w:t>,000 Virgin Pulse Points, just for learning about our plan options!)</w:t>
      </w:r>
      <w:r w:rsidR="00B9460F">
        <w:rPr>
          <w:rFonts w:cstheme="minorHAnsi"/>
          <w:bCs/>
          <w:sz w:val="22"/>
          <w:szCs w:val="22"/>
        </w:rPr>
        <w:t>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 w:rsidRPr="00237BC3">
        <w:rPr>
          <w:b/>
          <w:bCs/>
          <w:sz w:val="22"/>
          <w:szCs w:val="22"/>
        </w:rPr>
        <w:t>Last chance for personalized support!</w:t>
      </w:r>
      <w:r>
        <w:rPr>
          <w:b/>
          <w:bCs/>
          <w:sz w:val="22"/>
          <w:szCs w:val="22"/>
        </w:rPr>
        <w:t xml:space="preserve"> </w:t>
      </w:r>
    </w:p>
    <w:p w14:paraId="3081D156" w14:textId="4E2B63DE" w:rsidR="00674131" w:rsidRDefault="00B9460F" w:rsidP="00674131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D7390">
            <w:rPr>
              <w:rFonts w:cstheme="minorHAnsi"/>
              <w:bCs/>
              <w:sz w:val="22"/>
              <w:szCs w:val="22"/>
            </w:rPr>
            <w:t>www.myhealthmath.com/idexx2023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select the plan that will save you and your family the most money for the upcoming year!</w:t>
      </w:r>
      <w:r w:rsidR="00674131">
        <w:rPr>
          <w:rFonts w:cstheme="minorHAnsi"/>
          <w:bCs/>
          <w:sz w:val="22"/>
          <w:szCs w:val="22"/>
        </w:rPr>
        <w:t xml:space="preserve"> Here’s what makes Decision Doc uniquely effective: </w:t>
      </w:r>
    </w:p>
    <w:p w14:paraId="6C198817" w14:textId="6E3EB308" w:rsidR="00674131" w:rsidRPr="005D3478" w:rsidRDefault="00674131" w:rsidP="00674131">
      <w:pPr>
        <w:pStyle w:val="ListParagraph"/>
        <w:numPr>
          <w:ilvl w:val="0"/>
          <w:numId w:val="28"/>
        </w:numPr>
        <w:rPr>
          <w:rFonts w:eastAsiaTheme="minorEastAsia" w:cstheme="minorHAnsi"/>
          <w:bCs/>
        </w:rPr>
      </w:pPr>
      <w:r w:rsidRPr="005D3478">
        <w:rPr>
          <w:rFonts w:cstheme="minorHAnsi"/>
          <w:b/>
        </w:rPr>
        <w:lastRenderedPageBreak/>
        <w:t>Your claims snapshot</w:t>
      </w:r>
      <w:r>
        <w:rPr>
          <w:rFonts w:cstheme="minorHAnsi"/>
          <w:bCs/>
        </w:rPr>
        <w:t>:</w:t>
      </w:r>
      <w:r w:rsidR="00CD307A" w:rsidRPr="00674131">
        <w:rPr>
          <w:rFonts w:cstheme="minorHAnsi"/>
          <w:bCs/>
        </w:rPr>
        <w:t xml:space="preserve"> </w:t>
      </w:r>
      <w:r w:rsidR="009425EF" w:rsidRPr="00674131">
        <w:rPr>
          <w:rFonts w:cstheme="minorHAnsi"/>
          <w:bCs/>
        </w:rPr>
        <w:t xml:space="preserve">Employees </w:t>
      </w:r>
      <w:r w:rsidR="009B1532">
        <w:rPr>
          <w:rFonts w:cstheme="minorHAnsi"/>
          <w:bCs/>
        </w:rPr>
        <w:t xml:space="preserve">who used </w:t>
      </w:r>
      <w:r w:rsidR="00BA082A" w:rsidRPr="00674131">
        <w:rPr>
          <w:rFonts w:cstheme="minorHAnsi"/>
          <w:bCs/>
        </w:rPr>
        <w:t>one o</w:t>
      </w:r>
      <w:r w:rsidR="009B1532">
        <w:rPr>
          <w:rFonts w:cstheme="minorHAnsi"/>
          <w:bCs/>
        </w:rPr>
        <w:t>f</w:t>
      </w:r>
      <w:r w:rsidR="00BA082A" w:rsidRPr="00674131">
        <w:rPr>
          <w:rFonts w:cstheme="minorHAnsi"/>
          <w:bCs/>
        </w:rPr>
        <w:t xml:space="preserve"> IDEXX</w:t>
      </w:r>
      <w:r w:rsidR="009B1532">
        <w:rPr>
          <w:rFonts w:cstheme="minorHAnsi"/>
          <w:bCs/>
        </w:rPr>
        <w:t>’s</w:t>
      </w:r>
      <w:r w:rsidR="00BA082A" w:rsidRPr="00674131">
        <w:rPr>
          <w:rFonts w:cstheme="minorHAnsi"/>
          <w:bCs/>
        </w:rPr>
        <w:t xml:space="preserve"> health plans for the past year </w:t>
      </w:r>
      <w:r w:rsidR="009425EF" w:rsidRPr="00674131">
        <w:rPr>
          <w:rFonts w:cstheme="minorHAnsi"/>
          <w:bCs/>
        </w:rPr>
        <w:t xml:space="preserve">will </w:t>
      </w:r>
      <w:r w:rsidR="009B1532">
        <w:rPr>
          <w:rFonts w:cstheme="minorHAnsi"/>
          <w:bCs/>
        </w:rPr>
        <w:t>get their personal</w:t>
      </w:r>
      <w:r w:rsidR="009425EF" w:rsidRPr="00674131">
        <w:rPr>
          <w:rFonts w:cstheme="minorHAnsi"/>
          <w:bCs/>
        </w:rPr>
        <w:t xml:space="preserve"> Claims Snapshot! Snapshots show you which health plan </w:t>
      </w:r>
      <w:r w:rsidR="00F8186E" w:rsidRPr="00674131">
        <w:rPr>
          <w:rFonts w:cstheme="minorHAnsi"/>
          <w:bCs/>
        </w:rPr>
        <w:t xml:space="preserve">will save you the most money based on your past medical claims’ history. </w:t>
      </w:r>
    </w:p>
    <w:p w14:paraId="41F8A326" w14:textId="7024A1D0" w:rsidR="00DA22DC" w:rsidRPr="005D3478" w:rsidRDefault="007F290D" w:rsidP="00674131">
      <w:pPr>
        <w:pStyle w:val="ListParagraph"/>
        <w:numPr>
          <w:ilvl w:val="0"/>
          <w:numId w:val="28"/>
        </w:numPr>
        <w:rPr>
          <w:rFonts w:eastAsiaTheme="minorEastAsia" w:cstheme="minorHAnsi"/>
          <w:bCs/>
        </w:rPr>
      </w:pPr>
      <w:r w:rsidRPr="005D3478">
        <w:rPr>
          <w:rFonts w:cstheme="minorHAnsi"/>
          <w:b/>
        </w:rPr>
        <w:t xml:space="preserve">Factor in future </w:t>
      </w:r>
      <w:r>
        <w:rPr>
          <w:rFonts w:cstheme="minorHAnsi"/>
          <w:b/>
        </w:rPr>
        <w:t>needs</w:t>
      </w:r>
      <w:r>
        <w:rPr>
          <w:rFonts w:cstheme="minorHAnsi"/>
          <w:bCs/>
        </w:rPr>
        <w:t>: A</w:t>
      </w:r>
      <w:r w:rsidR="00E424B7" w:rsidRPr="00674131">
        <w:rPr>
          <w:rFonts w:cstheme="minorHAnsi"/>
          <w:bCs/>
        </w:rPr>
        <w:t>nswer a series of questions about your upcoming healthcare needs</w:t>
      </w:r>
      <w:r>
        <w:rPr>
          <w:rFonts w:cstheme="minorHAnsi"/>
          <w:bCs/>
        </w:rPr>
        <w:t xml:space="preserve"> for even more personalized guidance.</w:t>
      </w:r>
      <w:r w:rsidR="00E424B7" w:rsidRPr="00674131">
        <w:rPr>
          <w:rFonts w:cstheme="minorHAnsi"/>
          <w:bCs/>
        </w:rPr>
        <w:t xml:space="preserve"> </w:t>
      </w:r>
    </w:p>
    <w:p w14:paraId="7B2C9959" w14:textId="77777777" w:rsidR="00853C8F" w:rsidRPr="00853C8F" w:rsidRDefault="00DA22DC" w:rsidP="005D3478">
      <w:pPr>
        <w:pStyle w:val="ListParagraph"/>
        <w:numPr>
          <w:ilvl w:val="0"/>
          <w:numId w:val="28"/>
        </w:numPr>
        <w:rPr>
          <w:b/>
          <w:i/>
          <w:iCs/>
          <w:color w:val="FD7B56"/>
        </w:rPr>
      </w:pPr>
      <w:r>
        <w:rPr>
          <w:rFonts w:cstheme="minorHAnsi"/>
          <w:b/>
        </w:rPr>
        <w:t>One-on-one</w:t>
      </w:r>
      <w:r w:rsidRPr="005D3478">
        <w:rPr>
          <w:rFonts w:cstheme="minorHAnsi"/>
          <w:b/>
        </w:rPr>
        <w:t xml:space="preserve"> support</w:t>
      </w:r>
      <w:r>
        <w:rPr>
          <w:rFonts w:cstheme="minorHAnsi"/>
          <w:bCs/>
        </w:rPr>
        <w:t xml:space="preserve">: </w:t>
      </w:r>
      <w:r w:rsidR="00E424B7" w:rsidRPr="00674131">
        <w:rPr>
          <w:rFonts w:cstheme="minorHAnsi"/>
          <w:bCs/>
        </w:rPr>
        <w:t xml:space="preserve">You can answer these question online or schedule a </w:t>
      </w:r>
      <w:r w:rsidR="00237BC3" w:rsidRPr="00674131">
        <w:rPr>
          <w:rFonts w:cstheme="minorHAnsi"/>
          <w:bCs/>
        </w:rPr>
        <w:t xml:space="preserve">phone </w:t>
      </w:r>
      <w:r w:rsidR="00E424B7" w:rsidRPr="00674131">
        <w:rPr>
          <w:rFonts w:cstheme="minorHAnsi"/>
          <w:bCs/>
        </w:rPr>
        <w:t>call with an agent</w:t>
      </w:r>
      <w:r w:rsidR="00237BC3" w:rsidRPr="00674131">
        <w:rPr>
          <w:rFonts w:cstheme="minorHAnsi"/>
          <w:bCs/>
        </w:rPr>
        <w:t>.</w:t>
      </w:r>
      <w:r w:rsidR="00E45E40" w:rsidRPr="00674131">
        <w:rPr>
          <w:rFonts w:cstheme="minorHAnsi"/>
          <w:bCs/>
        </w:rPr>
        <w:t xml:space="preserve"> Agents are available at every step to help </w:t>
      </w:r>
      <w:r w:rsidR="00F02051" w:rsidRPr="00674131">
        <w:rPr>
          <w:rFonts w:cstheme="minorHAnsi"/>
          <w:bCs/>
        </w:rPr>
        <w:t xml:space="preserve">answer any questions you have about </w:t>
      </w:r>
      <w:r w:rsidR="00C41471" w:rsidRPr="00674131">
        <w:rPr>
          <w:rFonts w:cstheme="minorHAnsi"/>
          <w:bCs/>
        </w:rPr>
        <w:t xml:space="preserve">Decision Doc. </w:t>
      </w:r>
    </w:p>
    <w:p w14:paraId="25DA3F3E" w14:textId="77777777" w:rsidR="00853C8F" w:rsidRDefault="00853C8F" w:rsidP="00853C8F">
      <w:pPr>
        <w:pStyle w:val="ListParagraph"/>
        <w:rPr>
          <w:b/>
          <w:i/>
          <w:iCs/>
          <w:color w:val="FD7B56"/>
        </w:rPr>
      </w:pPr>
    </w:p>
    <w:p w14:paraId="72C3D35B" w14:textId="7903E7A3" w:rsidR="00E83303" w:rsidRPr="00853C8F" w:rsidRDefault="00B54FCA" w:rsidP="00853C8F">
      <w:pPr>
        <w:rPr>
          <w:rFonts w:cstheme="minorHAnsi"/>
          <w:b/>
          <w:bCs/>
          <w:i/>
          <w:iCs/>
          <w:color w:val="FD7B56"/>
          <w:sz w:val="22"/>
          <w:szCs w:val="22"/>
        </w:rPr>
      </w:pPr>
      <w:r w:rsidRPr="00853C8F">
        <w:rPr>
          <w:rFonts w:cstheme="minorHAnsi"/>
          <w:b/>
          <w:bCs/>
          <w:i/>
          <w:iCs/>
          <w:color w:val="FD7B56"/>
          <w:sz w:val="22"/>
          <w:szCs w:val="22"/>
        </w:rPr>
        <w:t>Blurb t</w:t>
      </w:r>
      <w:r w:rsidR="00E83303" w:rsidRPr="00853C8F">
        <w:rPr>
          <w:rFonts w:cstheme="minorHAnsi"/>
          <w:b/>
          <w:bCs/>
          <w:i/>
          <w:iCs/>
          <w:color w:val="FD7B56"/>
          <w:sz w:val="22"/>
          <w:szCs w:val="22"/>
        </w:rPr>
        <w:t>o include with your contact information</w:t>
      </w:r>
    </w:p>
    <w:p w14:paraId="47952D6A" w14:textId="08A26241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5" w:history="1">
        <w:r w:rsidR="00704E0B" w:rsidRPr="009D6B0D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D7390">
            <w:rPr>
              <w:sz w:val="22"/>
              <w:szCs w:val="22"/>
            </w:rPr>
            <w:t>www.myhealthmath.com/idexx2023</w:t>
          </w:r>
        </w:sdtContent>
      </w:sdt>
    </w:p>
    <w:p w14:paraId="3CF5FBDF" w14:textId="5AF3DAE7" w:rsidR="00601044" w:rsidRDefault="00601044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2" w:name="_Toc113465982"/>
      <w:r>
        <w:rPr>
          <w:rFonts w:ascii="Sofia Pro Medium" w:hAnsi="Sofia Pro Medium"/>
          <w:color w:val="0C354B"/>
          <w:sz w:val="22"/>
          <w:szCs w:val="22"/>
        </w:rPr>
        <w:t>Benefi</w:t>
      </w:r>
      <w:r w:rsidR="00CD3BE0">
        <w:rPr>
          <w:rFonts w:ascii="Sofia Pro Medium" w:hAnsi="Sofia Pro Medium"/>
          <w:color w:val="0C354B"/>
          <w:sz w:val="22"/>
          <w:szCs w:val="22"/>
        </w:rPr>
        <w:t>ts Handbook Language</w:t>
      </w:r>
      <w:bookmarkEnd w:id="2"/>
    </w:p>
    <w:p w14:paraId="66254421" w14:textId="7AE3911A" w:rsidR="002213BD" w:rsidRPr="00CD3BE0" w:rsidRDefault="004C703A" w:rsidP="00985A5B">
      <w:pPr>
        <w:rPr>
          <w:rFonts w:cstheme="minorHAnsi"/>
          <w:b/>
          <w:bCs/>
          <w:i/>
          <w:iCs/>
          <w:color w:val="FD7B56"/>
          <w:sz w:val="22"/>
          <w:szCs w:val="22"/>
        </w:rPr>
      </w:pPr>
      <w:r w:rsidRPr="00CD3BE0">
        <w:rPr>
          <w:rFonts w:cstheme="minorHAnsi"/>
          <w:b/>
          <w:bCs/>
          <w:i/>
          <w:iCs/>
          <w:color w:val="FD7B56"/>
          <w:sz w:val="22"/>
          <w:szCs w:val="22"/>
        </w:rPr>
        <w:t xml:space="preserve">Standalone </w:t>
      </w:r>
      <w:r w:rsidR="00F64C85" w:rsidRPr="00CD3BE0">
        <w:rPr>
          <w:rFonts w:cstheme="minorHAnsi"/>
          <w:b/>
          <w:bCs/>
          <w:i/>
          <w:iCs/>
          <w:color w:val="FD7B56"/>
          <w:sz w:val="22"/>
          <w:szCs w:val="22"/>
        </w:rPr>
        <w:t>Introduction to Decision Doc</w:t>
      </w:r>
    </w:p>
    <w:p w14:paraId="563BC98C" w14:textId="193285A5" w:rsidR="00985A5B" w:rsidRDefault="009D6B0D" w:rsidP="00985A5B">
      <w:pPr>
        <w:rPr>
          <w:rFonts w:cstheme="minorHAnsi"/>
          <w:b/>
          <w:bCs/>
          <w:sz w:val="22"/>
          <w:szCs w:val="22"/>
        </w:rPr>
      </w:pPr>
      <w:r w:rsidRPr="00E81E9F">
        <w:rPr>
          <w:rFonts w:ascii="Sofia Pro Medium" w:hAnsi="Sofia Pro Medium"/>
          <w:noProof/>
          <w:color w:val="0C354B"/>
          <w:sz w:val="22"/>
          <w:szCs w:val="22"/>
        </w:rPr>
        <w:drawing>
          <wp:anchor distT="0" distB="0" distL="114300" distR="114300" simplePos="0" relativeHeight="251658245" behindDoc="0" locked="0" layoutInCell="1" allowOverlap="1" wp14:anchorId="753C91BA" wp14:editId="50E4F989">
            <wp:simplePos x="0" y="0"/>
            <wp:positionH relativeFrom="column">
              <wp:posOffset>4686300</wp:posOffset>
            </wp:positionH>
            <wp:positionV relativeFrom="paragraph">
              <wp:posOffset>43815</wp:posOffset>
            </wp:positionV>
            <wp:extent cx="1960880" cy="1386344"/>
            <wp:effectExtent l="0" t="0" r="1270" b="4445"/>
            <wp:wrapThrough wrapText="bothSides">
              <wp:wrapPolygon edited="0">
                <wp:start x="0" y="0"/>
                <wp:lineTo x="0" y="21372"/>
                <wp:lineTo x="21404" y="21372"/>
                <wp:lineTo x="214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38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 w:rsidRPr="00E81E9F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09839D34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 w:rsidRPr="00233ABA">
        <w:rPr>
          <w:rFonts w:cstheme="minorHAnsi"/>
          <w:sz w:val="22"/>
          <w:szCs w:val="22"/>
        </w:rPr>
        <w:t>Choosing a health plan can be difficult, but Decision Doc makes it easy! Use the free, confidential, and secure platform to receive a personalized report showing which health plan will save you the most money based on your specific health needs.</w:t>
      </w:r>
      <w:r>
        <w:rPr>
          <w:rFonts w:cstheme="minorHAnsi"/>
          <w:sz w:val="22"/>
          <w:szCs w:val="22"/>
        </w:rPr>
        <w:t xml:space="preserve"> </w:t>
      </w:r>
    </w:p>
    <w:p w14:paraId="4D75C039" w14:textId="5F48F09A" w:rsidR="00985A5B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5EF27332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D7390">
            <w:rPr>
              <w:rFonts w:cstheme="minorHAnsi"/>
            </w:rPr>
            <w:t>www.myhealthmath.com/idexx2023</w:t>
          </w:r>
        </w:sdtContent>
      </w:sdt>
      <w:r>
        <w:rPr>
          <w:rFonts w:cstheme="minorHAnsi"/>
        </w:rPr>
        <w:t xml:space="preserve">. </w:t>
      </w:r>
    </w:p>
    <w:p w14:paraId="7D13289A" w14:textId="628B433A" w:rsidR="00DC2541" w:rsidRDefault="00CE4CD0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View your Claims Snapshot. </w:t>
      </w:r>
      <w:r w:rsidR="00087162">
        <w:rPr>
          <w:rFonts w:cstheme="minorHAnsi"/>
        </w:rPr>
        <w:t xml:space="preserve">If you have been enrolled in one of the IDEXX health plans for the past year, </w:t>
      </w:r>
      <w:r>
        <w:rPr>
          <w:rFonts w:cstheme="minorHAnsi"/>
        </w:rPr>
        <w:t>y</w:t>
      </w:r>
      <w:r w:rsidR="00C40F07">
        <w:rPr>
          <w:rFonts w:cstheme="minorHAnsi"/>
        </w:rPr>
        <w:t>our Snapshot will show you which health plan will save you the most money based on your past medical claims’ history.</w:t>
      </w:r>
    </w:p>
    <w:p w14:paraId="1DF30C0B" w14:textId="5724C191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questions about you and your family’s </w:t>
      </w:r>
      <w:r w:rsidR="00C40F07">
        <w:rPr>
          <w:rFonts w:cstheme="minorHAnsi"/>
        </w:rPr>
        <w:t xml:space="preserve">upcoming </w:t>
      </w:r>
      <w:r>
        <w:rPr>
          <w:rFonts w:cstheme="minorHAnsi"/>
        </w:rPr>
        <w:t xml:space="preserve">medical needs and prescriptions. </w:t>
      </w:r>
    </w:p>
    <w:p w14:paraId="1021CA88" w14:textId="7BF54B5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report showing </w:t>
      </w:r>
      <w:r w:rsidRPr="00233ABA">
        <w:rPr>
          <w:rFonts w:cstheme="minorHAnsi"/>
        </w:rPr>
        <w:t>which health plan will get</w:t>
      </w:r>
      <w:r>
        <w:rPr>
          <w:rFonts w:cstheme="minorHAnsi"/>
        </w:rPr>
        <w:t xml:space="preserve"> you the most cost-effective coverage. </w:t>
      </w:r>
      <w:r w:rsidR="00DE40CD">
        <w:rPr>
          <w:rFonts w:cstheme="minorHAnsi"/>
        </w:rPr>
        <w:t xml:space="preserve">Plus, automatically receive </w:t>
      </w:r>
      <w:r w:rsidR="0063130A">
        <w:rPr>
          <w:rFonts w:cstheme="minorHAnsi"/>
        </w:rPr>
        <w:t>2</w:t>
      </w:r>
      <w:r w:rsidR="00DE40CD">
        <w:rPr>
          <w:rFonts w:cstheme="minorHAnsi"/>
        </w:rPr>
        <w:t>,000 Virgin Pulse Points!</w:t>
      </w:r>
    </w:p>
    <w:p w14:paraId="7B637049" w14:textId="3822C5AC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Live </w:t>
      </w:r>
      <w:r w:rsidR="00CE4CD0">
        <w:rPr>
          <w:rFonts w:cstheme="minorHAnsi"/>
          <w:sz w:val="22"/>
          <w:szCs w:val="22"/>
        </w:rPr>
        <w:t xml:space="preserve">agents </w:t>
      </w:r>
      <w:r>
        <w:rPr>
          <w:rFonts w:cstheme="minorHAnsi"/>
          <w:sz w:val="22"/>
          <w:szCs w:val="22"/>
        </w:rPr>
        <w:t>are also available to help you during the entire process.</w:t>
      </w:r>
      <w:r w:rsidR="00DB329C">
        <w:rPr>
          <w:rFonts w:cstheme="minorHAnsi"/>
          <w:sz w:val="22"/>
          <w:szCs w:val="22"/>
        </w:rPr>
        <w:t xml:space="preserve"> Schedule a call directly through Decision Doc, or email the team at questions@myhealthmath.com.</w:t>
      </w:r>
    </w:p>
    <w:p w14:paraId="65BD0720" w14:textId="55C1D2A0" w:rsidR="005063D4" w:rsidRPr="00CD3BE0" w:rsidRDefault="00F64C85" w:rsidP="005063D4">
      <w:pPr>
        <w:rPr>
          <w:rFonts w:cstheme="minorHAnsi"/>
          <w:b/>
          <w:bCs/>
          <w:i/>
          <w:iCs/>
          <w:color w:val="FD7B56"/>
          <w:sz w:val="22"/>
          <w:szCs w:val="22"/>
        </w:rPr>
      </w:pPr>
      <w:r w:rsidRPr="00CD3BE0">
        <w:rPr>
          <w:rFonts w:cstheme="minorHAnsi"/>
          <w:b/>
          <w:bCs/>
          <w:i/>
          <w:iCs/>
          <w:color w:val="FD7B56"/>
          <w:sz w:val="22"/>
          <w:szCs w:val="22"/>
        </w:rPr>
        <w:t xml:space="preserve">Language to </w:t>
      </w:r>
      <w:r w:rsidR="00913381" w:rsidRPr="00CD3BE0">
        <w:rPr>
          <w:rFonts w:cstheme="minorHAnsi"/>
          <w:b/>
          <w:bCs/>
          <w:i/>
          <w:iCs/>
          <w:color w:val="FD7B56"/>
          <w:sz w:val="22"/>
          <w:szCs w:val="22"/>
        </w:rPr>
        <w:t>include throughout your Benefit</w:t>
      </w:r>
      <w:r w:rsidR="00CD3BE0" w:rsidRPr="00CD3BE0">
        <w:rPr>
          <w:rFonts w:cstheme="minorHAnsi"/>
          <w:b/>
          <w:bCs/>
          <w:i/>
          <w:iCs/>
          <w:color w:val="FD7B56"/>
          <w:sz w:val="22"/>
          <w:szCs w:val="22"/>
        </w:rPr>
        <w:t>s Handbook</w:t>
      </w:r>
    </w:p>
    <w:p w14:paraId="1FC739AF" w14:textId="7C1B86B0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21168D0A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233ABA">
        <w:rPr>
          <w:rFonts w:cstheme="minorHAnsi"/>
          <w:sz w:val="22"/>
          <w:szCs w:val="22"/>
        </w:rPr>
        <w:t>selecting a health pla</w:t>
      </w:r>
      <w:r w:rsidR="00950AC0" w:rsidRPr="00233ABA">
        <w:rPr>
          <w:rFonts w:cstheme="minorHAnsi"/>
          <w:sz w:val="22"/>
          <w:szCs w:val="22"/>
        </w:rPr>
        <w:t>n. It takes just a few</w:t>
      </w:r>
      <w:r w:rsidR="00950AC0">
        <w:rPr>
          <w:rFonts w:cstheme="minorHAnsi"/>
          <w:sz w:val="22"/>
          <w:szCs w:val="22"/>
        </w:rPr>
        <w:t xml:space="preserve">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D7390">
            <w:rPr>
              <w:rFonts w:cstheme="minorHAnsi"/>
              <w:sz w:val="22"/>
              <w:szCs w:val="22"/>
            </w:rPr>
            <w:t>www.myhealthmath.com/idexx2023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7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744D043E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20A1B727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</w:t>
      </w:r>
      <w:r w:rsidR="007F18E5">
        <w:rPr>
          <w:rFonts w:cstheme="minorHAnsi"/>
          <w:sz w:val="22"/>
          <w:szCs w:val="22"/>
        </w:rPr>
        <w:t xml:space="preserve">(online or over the phone) </w:t>
      </w:r>
      <w:r w:rsidR="00A87BAA">
        <w:rPr>
          <w:rFonts w:cstheme="minorHAnsi"/>
          <w:sz w:val="22"/>
          <w:szCs w:val="22"/>
        </w:rPr>
        <w:t xml:space="preserve">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D7390">
            <w:rPr>
              <w:rFonts w:cstheme="minorHAnsi"/>
              <w:sz w:val="22"/>
              <w:szCs w:val="22"/>
            </w:rPr>
            <w:t>www.myhealthmath.com/idexx2023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7937A221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Is an HSA right for you?</w:t>
      </w:r>
    </w:p>
    <w:p w14:paraId="2368B0A8" w14:textId="42DE4F4D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D7390">
            <w:rPr>
              <w:rFonts w:cstheme="minorHAnsi"/>
              <w:sz w:val="22"/>
              <w:szCs w:val="22"/>
            </w:rPr>
            <w:t>www.myhealthmath.com/idexx2023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</w:t>
      </w:r>
      <w:r w:rsidR="007F18E5">
        <w:rPr>
          <w:rFonts w:cstheme="minorHAnsi"/>
          <w:sz w:val="22"/>
          <w:szCs w:val="22"/>
        </w:rPr>
        <w:t xml:space="preserve">, with live agents available </w:t>
      </w:r>
      <w:r w:rsidR="00FE1079">
        <w:rPr>
          <w:rFonts w:cstheme="minorHAnsi"/>
          <w:sz w:val="22"/>
          <w:szCs w:val="22"/>
        </w:rPr>
        <w:t>to help you feel confident before making your decision!</w:t>
      </w:r>
    </w:p>
    <w:p w14:paraId="4BD3105B" w14:textId="68E10968" w:rsidR="007915B8" w:rsidRDefault="007915B8" w:rsidP="007915B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7AEB2C86" w14:textId="20321C78" w:rsidR="007915B8" w:rsidRDefault="007915B8" w:rsidP="007915B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D7390">
            <w:rPr>
              <w:rFonts w:cstheme="minorHAnsi"/>
              <w:sz w:val="22"/>
              <w:szCs w:val="22"/>
            </w:rPr>
            <w:t>www.myhealthmath.com/idexx2023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</w:p>
    <w:p w14:paraId="16437BC9" w14:textId="7ED59CFE" w:rsidR="00CD3BE0" w:rsidRDefault="00CD3BE0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br w:type="page"/>
      </w:r>
    </w:p>
    <w:p w14:paraId="657F1196" w14:textId="424171DF" w:rsidR="00456420" w:rsidRDefault="00666C13" w:rsidP="0045642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3" w:name="_Toc113465983"/>
      <w:r>
        <w:rPr>
          <w:rFonts w:ascii="Sofia Pro Medium" w:hAnsi="Sofia Pro Medium"/>
          <w:color w:val="0C354B"/>
          <w:sz w:val="22"/>
          <w:szCs w:val="22"/>
        </w:rPr>
        <w:lastRenderedPageBreak/>
        <w:t>Virgin Pulse Program</w:t>
      </w:r>
      <w:bookmarkEnd w:id="3"/>
    </w:p>
    <w:p w14:paraId="39B4CC5B" w14:textId="11BAE219" w:rsidR="004B7E24" w:rsidRPr="00233ABA" w:rsidRDefault="004B7E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F75820">
        <w:rPr>
          <w:rFonts w:cstheme="minorHAnsi"/>
        </w:rPr>
        <w:t xml:space="preserve">Hi </w:t>
      </w:r>
      <w:sdt>
        <w:sdtPr>
          <w:rPr>
            <w:rFonts w:cstheme="minorHAnsi"/>
          </w:r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33ABA">
            <w:rPr>
              <w:rFonts w:cstheme="minorHAnsi"/>
            </w:rPr>
            <w:t>IDEXX</w:t>
          </w:r>
        </w:sdtContent>
      </w:sdt>
      <w:r w:rsidRPr="00F75820">
        <w:rPr>
          <w:rFonts w:cstheme="minorHAnsi"/>
        </w:rPr>
        <w:t xml:space="preserve"> Employees! Open </w:t>
      </w:r>
      <w:r w:rsidRPr="00233ABA">
        <w:rPr>
          <w:rFonts w:cstheme="minorHAnsi"/>
        </w:rPr>
        <w:t xml:space="preserve">Enrollment is fast approaching, and we know that selecting the right health plan can be difficult. Decision Doc is here to help! You’ll answer a few basic questions </w:t>
      </w:r>
      <w:r w:rsidR="003A4FCF">
        <w:rPr>
          <w:rFonts w:cstheme="minorHAnsi"/>
        </w:rPr>
        <w:t xml:space="preserve">(online or over the phone) </w:t>
      </w:r>
      <w:r w:rsidRPr="00233ABA">
        <w:rPr>
          <w:rFonts w:cstheme="minorHAnsi"/>
        </w:rPr>
        <w:t xml:space="preserve">and receive a detailed report showing which health plan is optimal for you and your family. It’s free, easy, and completely confidential. Head over to </w:t>
      </w:r>
      <w:sdt>
        <w:sdtPr>
          <w:rPr>
            <w:rFonts w:cstheme="minorHAnsi"/>
          </w:r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D7390" w:rsidRPr="00233ABA">
            <w:rPr>
              <w:rFonts w:cstheme="minorHAnsi"/>
            </w:rPr>
            <w:t>www.myhealthmath.com/idexx2023</w:t>
          </w:r>
        </w:sdtContent>
      </w:sdt>
      <w:r w:rsidRPr="00233ABA">
        <w:rPr>
          <w:rFonts w:cstheme="minorHAnsi"/>
        </w:rPr>
        <w:t xml:space="preserve"> to get started.</w:t>
      </w:r>
      <w:r w:rsidR="00522624">
        <w:rPr>
          <w:rFonts w:cstheme="minorHAnsi"/>
        </w:rPr>
        <w:t xml:space="preserve"> Once you view your results, you’ll automatically receive </w:t>
      </w:r>
      <w:r w:rsidR="00385FFF">
        <w:rPr>
          <w:rFonts w:cstheme="minorHAnsi"/>
        </w:rPr>
        <w:t>2</w:t>
      </w:r>
      <w:r w:rsidR="00522624">
        <w:rPr>
          <w:rFonts w:cstheme="minorHAnsi"/>
        </w:rPr>
        <w:t>,000 Virgin Pulse Points.</w:t>
      </w:r>
    </w:p>
    <w:p w14:paraId="4AEBB341" w14:textId="7FC52BFF" w:rsidR="00F75820" w:rsidRPr="00233ABA" w:rsidRDefault="00F75820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233ABA">
        <w:rPr>
          <w:rFonts w:cstheme="minorHAnsi"/>
          <w:bCs/>
        </w:rPr>
        <w:t xml:space="preserve">You’ve seen the flyers and emails - Decision Doc is available now! It’s quick, easy, and gives you instant health plan </w:t>
      </w:r>
      <w:r w:rsidR="00D61BDB" w:rsidRPr="00233ABA">
        <w:rPr>
          <w:rFonts w:cstheme="minorHAnsi"/>
          <w:bCs/>
        </w:rPr>
        <w:t>guidance</w:t>
      </w:r>
      <w:r w:rsidRPr="00233ABA">
        <w:rPr>
          <w:rFonts w:cstheme="minorHAnsi"/>
          <w:bCs/>
        </w:rPr>
        <w:t xml:space="preserve">. </w:t>
      </w:r>
      <w:r w:rsidR="003A4FCF">
        <w:rPr>
          <w:rFonts w:cstheme="minorHAnsi"/>
          <w:bCs/>
        </w:rPr>
        <w:t xml:space="preserve">Employees who have been enrolled in an IDEXX plan for the past year will also have the option to </w:t>
      </w:r>
      <w:r w:rsidR="00831BB3">
        <w:rPr>
          <w:rFonts w:cstheme="minorHAnsi"/>
          <w:bCs/>
        </w:rPr>
        <w:t xml:space="preserve">see which health plan will save the most money based on your past medical claims’ history. </w:t>
      </w:r>
      <w:r w:rsidRPr="00233ABA">
        <w:rPr>
          <w:rFonts w:cstheme="minorHAnsi"/>
          <w:bCs/>
        </w:rPr>
        <w:t>Ensure that you are in the optimal health plan for the 2023 plan year by using the free and confidential tool</w:t>
      </w:r>
      <w:r w:rsidR="00E04251">
        <w:rPr>
          <w:rFonts w:cstheme="minorHAnsi"/>
          <w:bCs/>
        </w:rPr>
        <w:t xml:space="preserve"> (and receive</w:t>
      </w:r>
      <w:r w:rsidR="00385FFF">
        <w:rPr>
          <w:rFonts w:cstheme="minorHAnsi"/>
          <w:bCs/>
        </w:rPr>
        <w:t xml:space="preserve"> 2</w:t>
      </w:r>
      <w:r w:rsidR="00E04251">
        <w:rPr>
          <w:rFonts w:cstheme="minorHAnsi"/>
          <w:bCs/>
        </w:rPr>
        <w:t xml:space="preserve">,000 Virgin Pulse Point while you’re at it!). </w:t>
      </w:r>
      <w:r w:rsidRPr="00233ABA">
        <w:rPr>
          <w:rFonts w:cstheme="minorHAnsi"/>
        </w:rPr>
        <w:t xml:space="preserve">Check it out at: </w:t>
      </w:r>
      <w:sdt>
        <w:sdtPr>
          <w:rPr>
            <w:rFonts w:cstheme="minorHAnsi"/>
          </w:rPr>
          <w:alias w:val="Keywords"/>
          <w:id w:val="-2024161178"/>
          <w:placeholder>
            <w:docPart w:val="747ECD69ADD5419C9F2353D4B8DF629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D7390" w:rsidRPr="00233ABA">
            <w:rPr>
              <w:rFonts w:cstheme="minorHAnsi"/>
            </w:rPr>
            <w:t>www.myhealthmath.com/idexx2023</w:t>
          </w:r>
        </w:sdtContent>
      </w:sdt>
    </w:p>
    <w:p w14:paraId="03386E03" w14:textId="674071B8" w:rsidR="00A83A7B" w:rsidRPr="00233ABA" w:rsidRDefault="00A83A7B" w:rsidP="000B6165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233ABA">
        <w:rPr>
          <w:rFonts w:cstheme="minorHAnsi"/>
        </w:rPr>
        <w:t>Planning upcoming life changes? Use Decision Doc to ensure your health plan provides the coverage you need. Answer some basic question about your upcoming medical usage</w:t>
      </w:r>
      <w:r w:rsidR="004C0578">
        <w:rPr>
          <w:rFonts w:cstheme="minorHAnsi"/>
        </w:rPr>
        <w:t>, online or with an agent over the phone,</w:t>
      </w:r>
      <w:r w:rsidRPr="00233ABA">
        <w:rPr>
          <w:rFonts w:cstheme="minorHAnsi"/>
        </w:rPr>
        <w:t xml:space="preserve"> and let Decision Doc do the rest! You’ll receive a personalized report that matches you to an optimal health plan. </w:t>
      </w:r>
      <w:r w:rsidR="00E04251">
        <w:rPr>
          <w:rFonts w:cstheme="minorHAnsi"/>
        </w:rPr>
        <w:t>When you’re done, you’l</w:t>
      </w:r>
      <w:r w:rsidR="004D3E2D">
        <w:rPr>
          <w:rFonts w:cstheme="minorHAnsi"/>
        </w:rPr>
        <w:t xml:space="preserve">l also receive </w:t>
      </w:r>
      <w:r w:rsidR="00385FFF">
        <w:rPr>
          <w:rFonts w:cstheme="minorHAnsi"/>
        </w:rPr>
        <w:t>2</w:t>
      </w:r>
      <w:r w:rsidR="004D3E2D">
        <w:rPr>
          <w:rFonts w:cstheme="minorHAnsi"/>
        </w:rPr>
        <w:t xml:space="preserve">,000 Virgin Pulse Points! </w:t>
      </w:r>
      <w:r w:rsidRPr="00233ABA">
        <w:rPr>
          <w:rFonts w:cstheme="minorHAnsi"/>
        </w:rPr>
        <w:t xml:space="preserve">Get started today: </w:t>
      </w:r>
      <w:sdt>
        <w:sdtPr>
          <w:rPr>
            <w:rFonts w:cstheme="minorHAnsi"/>
          </w:r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D7390" w:rsidRPr="00233ABA">
            <w:rPr>
              <w:rFonts w:cstheme="minorHAnsi"/>
            </w:rPr>
            <w:t>www.myhealthmath.com/idexx2023</w:t>
          </w:r>
        </w:sdtContent>
      </w:sdt>
    </w:p>
    <w:p w14:paraId="2C012853" w14:textId="4374D045" w:rsidR="007C008F" w:rsidRDefault="007C008F" w:rsidP="00BD761F"/>
    <w:p w14:paraId="616EF15C" w14:textId="67918A6F" w:rsidR="00C04E25" w:rsidRPr="0032422C" w:rsidRDefault="0043211A" w:rsidP="0032422C">
      <w:pPr>
        <w:spacing w:before="0" w:after="160" w:line="259" w:lineRule="auto"/>
        <w:rPr>
          <w:rFonts w:ascii="Sofia Pro Medium" w:hAnsi="Sofia Pro Medium"/>
          <w:color w:val="0C354B"/>
          <w:sz w:val="28"/>
          <w:szCs w:val="28"/>
        </w:rPr>
      </w:pPr>
      <w:r>
        <w:rPr>
          <w:sz w:val="22"/>
          <w:szCs w:val="22"/>
        </w:rPr>
        <w:t xml:space="preserve"> </w:t>
      </w:r>
    </w:p>
    <w:sectPr w:rsidR="00C04E25" w:rsidRPr="0032422C" w:rsidSect="008015D5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35BF" w14:textId="77777777" w:rsidR="00BA7B1B" w:rsidRDefault="00BA7B1B" w:rsidP="00736825">
      <w:pPr>
        <w:spacing w:before="0" w:after="0" w:line="240" w:lineRule="auto"/>
      </w:pPr>
      <w:r>
        <w:separator/>
      </w:r>
    </w:p>
  </w:endnote>
  <w:endnote w:type="continuationSeparator" w:id="0">
    <w:p w14:paraId="38219D98" w14:textId="77777777" w:rsidR="00BA7B1B" w:rsidRDefault="00BA7B1B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5D522E6" w14:textId="77777777" w:rsidR="00BA7B1B" w:rsidRDefault="00BA7B1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3B6C3F2B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79F9" w14:textId="77777777" w:rsidR="00BA7B1B" w:rsidRDefault="00BA7B1B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1DAC1BC" w14:textId="77777777" w:rsidR="00BA7B1B" w:rsidRDefault="00BA7B1B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9E704BA" w14:textId="77777777" w:rsidR="00BA7B1B" w:rsidRDefault="00BA7B1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68D9"/>
    <w:multiLevelType w:val="hybridMultilevel"/>
    <w:tmpl w:val="28688DD6"/>
    <w:lvl w:ilvl="0" w:tplc="DD908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2"/>
  </w:num>
  <w:num w:numId="5">
    <w:abstractNumId w:val="3"/>
  </w:num>
  <w:num w:numId="6">
    <w:abstractNumId w:val="19"/>
  </w:num>
  <w:num w:numId="7">
    <w:abstractNumId w:val="11"/>
  </w:num>
  <w:num w:numId="8">
    <w:abstractNumId w:val="21"/>
  </w:num>
  <w:num w:numId="9">
    <w:abstractNumId w:val="13"/>
  </w:num>
  <w:num w:numId="10">
    <w:abstractNumId w:val="0"/>
  </w:num>
  <w:num w:numId="11">
    <w:abstractNumId w:val="1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11"/>
  </w:num>
  <w:num w:numId="23">
    <w:abstractNumId w:val="16"/>
  </w:num>
  <w:num w:numId="24">
    <w:abstractNumId w:val="17"/>
  </w:num>
  <w:num w:numId="25">
    <w:abstractNumId w:val="6"/>
  </w:num>
  <w:num w:numId="26">
    <w:abstractNumId w:val="1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1DE1"/>
    <w:rsid w:val="00053A3A"/>
    <w:rsid w:val="000615D6"/>
    <w:rsid w:val="00064329"/>
    <w:rsid w:val="0007338A"/>
    <w:rsid w:val="000756BB"/>
    <w:rsid w:val="00077C9A"/>
    <w:rsid w:val="0008458C"/>
    <w:rsid w:val="00087162"/>
    <w:rsid w:val="000A26E5"/>
    <w:rsid w:val="000A7098"/>
    <w:rsid w:val="000B34FB"/>
    <w:rsid w:val="000B6165"/>
    <w:rsid w:val="000B720D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27A61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1DD8"/>
    <w:rsid w:val="001C3410"/>
    <w:rsid w:val="001D3601"/>
    <w:rsid w:val="001E3678"/>
    <w:rsid w:val="001E4839"/>
    <w:rsid w:val="00203491"/>
    <w:rsid w:val="002035F6"/>
    <w:rsid w:val="00205A44"/>
    <w:rsid w:val="00215C1F"/>
    <w:rsid w:val="002213BD"/>
    <w:rsid w:val="00233ABA"/>
    <w:rsid w:val="002352E2"/>
    <w:rsid w:val="00235CC5"/>
    <w:rsid w:val="002361DD"/>
    <w:rsid w:val="00237BC3"/>
    <w:rsid w:val="00237FA4"/>
    <w:rsid w:val="00241623"/>
    <w:rsid w:val="00242A5B"/>
    <w:rsid w:val="002445B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B5102"/>
    <w:rsid w:val="002C43EC"/>
    <w:rsid w:val="002D7BD4"/>
    <w:rsid w:val="002E1B69"/>
    <w:rsid w:val="002E453B"/>
    <w:rsid w:val="002E6A2E"/>
    <w:rsid w:val="00310A8A"/>
    <w:rsid w:val="0031241A"/>
    <w:rsid w:val="00313CF0"/>
    <w:rsid w:val="003170DC"/>
    <w:rsid w:val="00320A87"/>
    <w:rsid w:val="0032422C"/>
    <w:rsid w:val="003268F4"/>
    <w:rsid w:val="0034175A"/>
    <w:rsid w:val="00341E7F"/>
    <w:rsid w:val="003460B7"/>
    <w:rsid w:val="00352F1E"/>
    <w:rsid w:val="0035555C"/>
    <w:rsid w:val="003648F7"/>
    <w:rsid w:val="00374EB4"/>
    <w:rsid w:val="0037728F"/>
    <w:rsid w:val="00382A13"/>
    <w:rsid w:val="00385FFF"/>
    <w:rsid w:val="00387370"/>
    <w:rsid w:val="003A4CDB"/>
    <w:rsid w:val="003A4FCF"/>
    <w:rsid w:val="003C41E0"/>
    <w:rsid w:val="003C4E1E"/>
    <w:rsid w:val="003D7390"/>
    <w:rsid w:val="003E0B12"/>
    <w:rsid w:val="003F1167"/>
    <w:rsid w:val="003F4E91"/>
    <w:rsid w:val="00401508"/>
    <w:rsid w:val="00412939"/>
    <w:rsid w:val="00421C48"/>
    <w:rsid w:val="0042502F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97360"/>
    <w:rsid w:val="004A0506"/>
    <w:rsid w:val="004A51B7"/>
    <w:rsid w:val="004A7AEF"/>
    <w:rsid w:val="004B0E54"/>
    <w:rsid w:val="004B1A59"/>
    <w:rsid w:val="004B7E24"/>
    <w:rsid w:val="004C01C4"/>
    <w:rsid w:val="004C0578"/>
    <w:rsid w:val="004C206B"/>
    <w:rsid w:val="004C5E6A"/>
    <w:rsid w:val="004C703A"/>
    <w:rsid w:val="004D3E2D"/>
    <w:rsid w:val="004D7C66"/>
    <w:rsid w:val="004F1EB4"/>
    <w:rsid w:val="00504D4F"/>
    <w:rsid w:val="005051AE"/>
    <w:rsid w:val="005063D4"/>
    <w:rsid w:val="00513BA6"/>
    <w:rsid w:val="00517EAD"/>
    <w:rsid w:val="00522624"/>
    <w:rsid w:val="005231B4"/>
    <w:rsid w:val="00523B4A"/>
    <w:rsid w:val="00530807"/>
    <w:rsid w:val="005344B0"/>
    <w:rsid w:val="00537AAA"/>
    <w:rsid w:val="005435B4"/>
    <w:rsid w:val="0054568D"/>
    <w:rsid w:val="00547838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D158A"/>
    <w:rsid w:val="005D3478"/>
    <w:rsid w:val="005E2810"/>
    <w:rsid w:val="005E5875"/>
    <w:rsid w:val="005E6912"/>
    <w:rsid w:val="005E6C9F"/>
    <w:rsid w:val="00600A87"/>
    <w:rsid w:val="00601044"/>
    <w:rsid w:val="0060259C"/>
    <w:rsid w:val="006148FF"/>
    <w:rsid w:val="0061588D"/>
    <w:rsid w:val="006177A3"/>
    <w:rsid w:val="006228CB"/>
    <w:rsid w:val="00630CA5"/>
    <w:rsid w:val="00630F04"/>
    <w:rsid w:val="00631167"/>
    <w:rsid w:val="0063130A"/>
    <w:rsid w:val="0063311C"/>
    <w:rsid w:val="00644D7D"/>
    <w:rsid w:val="0064558D"/>
    <w:rsid w:val="00652AE3"/>
    <w:rsid w:val="00660486"/>
    <w:rsid w:val="00660CD3"/>
    <w:rsid w:val="00661129"/>
    <w:rsid w:val="00661E6F"/>
    <w:rsid w:val="00662753"/>
    <w:rsid w:val="00666C13"/>
    <w:rsid w:val="006711BE"/>
    <w:rsid w:val="00672343"/>
    <w:rsid w:val="00674131"/>
    <w:rsid w:val="006800F1"/>
    <w:rsid w:val="00681293"/>
    <w:rsid w:val="006813DA"/>
    <w:rsid w:val="00683876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E0F25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94773"/>
    <w:rsid w:val="007A226C"/>
    <w:rsid w:val="007A3CD0"/>
    <w:rsid w:val="007A56C9"/>
    <w:rsid w:val="007B7269"/>
    <w:rsid w:val="007B7365"/>
    <w:rsid w:val="007C008F"/>
    <w:rsid w:val="007C02EE"/>
    <w:rsid w:val="007D0A22"/>
    <w:rsid w:val="007D750F"/>
    <w:rsid w:val="007E74CE"/>
    <w:rsid w:val="007F18E5"/>
    <w:rsid w:val="007F290D"/>
    <w:rsid w:val="007F5599"/>
    <w:rsid w:val="008015D5"/>
    <w:rsid w:val="008041DD"/>
    <w:rsid w:val="008060AD"/>
    <w:rsid w:val="00811FC2"/>
    <w:rsid w:val="00814B60"/>
    <w:rsid w:val="008153F0"/>
    <w:rsid w:val="008177AB"/>
    <w:rsid w:val="008317B5"/>
    <w:rsid w:val="00831BB3"/>
    <w:rsid w:val="008408C9"/>
    <w:rsid w:val="008455C6"/>
    <w:rsid w:val="008506A7"/>
    <w:rsid w:val="00853C8F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07515"/>
    <w:rsid w:val="00913381"/>
    <w:rsid w:val="00914E06"/>
    <w:rsid w:val="00917EF8"/>
    <w:rsid w:val="009251EC"/>
    <w:rsid w:val="009270C0"/>
    <w:rsid w:val="00927495"/>
    <w:rsid w:val="00934963"/>
    <w:rsid w:val="009425EF"/>
    <w:rsid w:val="00950AC0"/>
    <w:rsid w:val="00951068"/>
    <w:rsid w:val="0095786A"/>
    <w:rsid w:val="00962576"/>
    <w:rsid w:val="00965984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1532"/>
    <w:rsid w:val="009B62D4"/>
    <w:rsid w:val="009C1728"/>
    <w:rsid w:val="009C726A"/>
    <w:rsid w:val="009D6B0D"/>
    <w:rsid w:val="009E5D72"/>
    <w:rsid w:val="00A1214A"/>
    <w:rsid w:val="00A258F1"/>
    <w:rsid w:val="00A665DD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40AF"/>
    <w:rsid w:val="00A96330"/>
    <w:rsid w:val="00A96AFB"/>
    <w:rsid w:val="00A97904"/>
    <w:rsid w:val="00AC309B"/>
    <w:rsid w:val="00AD1135"/>
    <w:rsid w:val="00AD63A0"/>
    <w:rsid w:val="00AE011D"/>
    <w:rsid w:val="00AE4A79"/>
    <w:rsid w:val="00AE748A"/>
    <w:rsid w:val="00AF0FA3"/>
    <w:rsid w:val="00B02766"/>
    <w:rsid w:val="00B04ECD"/>
    <w:rsid w:val="00B1364D"/>
    <w:rsid w:val="00B14D73"/>
    <w:rsid w:val="00B25FBC"/>
    <w:rsid w:val="00B32DDB"/>
    <w:rsid w:val="00B34DF0"/>
    <w:rsid w:val="00B35B98"/>
    <w:rsid w:val="00B54FCA"/>
    <w:rsid w:val="00B55272"/>
    <w:rsid w:val="00B607D7"/>
    <w:rsid w:val="00B766AA"/>
    <w:rsid w:val="00B80167"/>
    <w:rsid w:val="00B848E5"/>
    <w:rsid w:val="00B855E7"/>
    <w:rsid w:val="00B860AE"/>
    <w:rsid w:val="00B90E2B"/>
    <w:rsid w:val="00B9460F"/>
    <w:rsid w:val="00BA0595"/>
    <w:rsid w:val="00BA082A"/>
    <w:rsid w:val="00BA67B8"/>
    <w:rsid w:val="00BA7B1B"/>
    <w:rsid w:val="00BB4323"/>
    <w:rsid w:val="00BB77CC"/>
    <w:rsid w:val="00BD4358"/>
    <w:rsid w:val="00BD55B1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0F07"/>
    <w:rsid w:val="00C41471"/>
    <w:rsid w:val="00C42DA4"/>
    <w:rsid w:val="00C44630"/>
    <w:rsid w:val="00C470E9"/>
    <w:rsid w:val="00C64D9E"/>
    <w:rsid w:val="00C65BDC"/>
    <w:rsid w:val="00C673DD"/>
    <w:rsid w:val="00C7572E"/>
    <w:rsid w:val="00C90A9E"/>
    <w:rsid w:val="00C950BF"/>
    <w:rsid w:val="00C97C65"/>
    <w:rsid w:val="00CA21DD"/>
    <w:rsid w:val="00CA5182"/>
    <w:rsid w:val="00CA6169"/>
    <w:rsid w:val="00CB0F8E"/>
    <w:rsid w:val="00CB149E"/>
    <w:rsid w:val="00CC7EFE"/>
    <w:rsid w:val="00CD307A"/>
    <w:rsid w:val="00CD3BE0"/>
    <w:rsid w:val="00CD5055"/>
    <w:rsid w:val="00CD6C54"/>
    <w:rsid w:val="00CE0E2D"/>
    <w:rsid w:val="00CE10B2"/>
    <w:rsid w:val="00CE114F"/>
    <w:rsid w:val="00CE3403"/>
    <w:rsid w:val="00CE4CD0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A22DC"/>
    <w:rsid w:val="00DB1A2E"/>
    <w:rsid w:val="00DB329C"/>
    <w:rsid w:val="00DC13A6"/>
    <w:rsid w:val="00DC2541"/>
    <w:rsid w:val="00DC3D2B"/>
    <w:rsid w:val="00DC6205"/>
    <w:rsid w:val="00DD025E"/>
    <w:rsid w:val="00DD425E"/>
    <w:rsid w:val="00DE40CD"/>
    <w:rsid w:val="00DF4D2B"/>
    <w:rsid w:val="00E04251"/>
    <w:rsid w:val="00E1563B"/>
    <w:rsid w:val="00E15ABD"/>
    <w:rsid w:val="00E16DC2"/>
    <w:rsid w:val="00E21B9F"/>
    <w:rsid w:val="00E27279"/>
    <w:rsid w:val="00E424B7"/>
    <w:rsid w:val="00E45E40"/>
    <w:rsid w:val="00E52F15"/>
    <w:rsid w:val="00E574BF"/>
    <w:rsid w:val="00E6188B"/>
    <w:rsid w:val="00E6315F"/>
    <w:rsid w:val="00E81E9F"/>
    <w:rsid w:val="00E83303"/>
    <w:rsid w:val="00EA05EC"/>
    <w:rsid w:val="00EA5DE6"/>
    <w:rsid w:val="00EA603B"/>
    <w:rsid w:val="00EC03BE"/>
    <w:rsid w:val="00EC0EC7"/>
    <w:rsid w:val="00EC446F"/>
    <w:rsid w:val="00EC61DE"/>
    <w:rsid w:val="00EE38E9"/>
    <w:rsid w:val="00EE685B"/>
    <w:rsid w:val="00EF0945"/>
    <w:rsid w:val="00EF5A47"/>
    <w:rsid w:val="00F02051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8186E"/>
    <w:rsid w:val="00F929F6"/>
    <w:rsid w:val="00F9708C"/>
    <w:rsid w:val="00FA092A"/>
    <w:rsid w:val="00FA1A8B"/>
    <w:rsid w:val="00FA30D5"/>
    <w:rsid w:val="00FA7BDC"/>
    <w:rsid w:val="00FB137B"/>
    <w:rsid w:val="00FB4A7C"/>
    <w:rsid w:val="00FC6911"/>
    <w:rsid w:val="00FD0D74"/>
    <w:rsid w:val="00FD1332"/>
    <w:rsid w:val="00FD1F8D"/>
    <w:rsid w:val="00FD5849"/>
    <w:rsid w:val="00FD65C1"/>
    <w:rsid w:val="00FE0AF0"/>
    <w:rsid w:val="00FE0F8D"/>
    <w:rsid w:val="00FE1079"/>
    <w:rsid w:val="00FE2BBC"/>
    <w:rsid w:val="00FE47B5"/>
    <w:rsid w:val="00FE77F5"/>
    <w:rsid w:val="00FF0C09"/>
    <w:rsid w:val="00FF78CE"/>
    <w:rsid w:val="01F741E4"/>
    <w:rsid w:val="023AE570"/>
    <w:rsid w:val="03C56C9C"/>
    <w:rsid w:val="052A8694"/>
    <w:rsid w:val="052EE2A6"/>
    <w:rsid w:val="079A38E9"/>
    <w:rsid w:val="0898DDBF"/>
    <w:rsid w:val="0A34AE20"/>
    <w:rsid w:val="1CB806EF"/>
    <w:rsid w:val="2321DE5E"/>
    <w:rsid w:val="294B548B"/>
    <w:rsid w:val="2D9AC5CD"/>
    <w:rsid w:val="2EE2B878"/>
    <w:rsid w:val="2F4F85FA"/>
    <w:rsid w:val="30BEFC61"/>
    <w:rsid w:val="325ACCC2"/>
    <w:rsid w:val="3313E331"/>
    <w:rsid w:val="337C7FF7"/>
    <w:rsid w:val="33F69D23"/>
    <w:rsid w:val="351F2069"/>
    <w:rsid w:val="38E9EEB6"/>
    <w:rsid w:val="39D3A381"/>
    <w:rsid w:val="3B25DF6B"/>
    <w:rsid w:val="3D7E6D4E"/>
    <w:rsid w:val="4013EA60"/>
    <w:rsid w:val="45396479"/>
    <w:rsid w:val="459894F8"/>
    <w:rsid w:val="481EFC45"/>
    <w:rsid w:val="490AD1B2"/>
    <w:rsid w:val="4B0FB07D"/>
    <w:rsid w:val="4BEAADC9"/>
    <w:rsid w:val="4DAA2CF3"/>
    <w:rsid w:val="5CF1B33F"/>
    <w:rsid w:val="5DE32BC8"/>
    <w:rsid w:val="62733CB3"/>
    <w:rsid w:val="63780587"/>
    <w:rsid w:val="678A0E0E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8CBEE26-3DB1-46A4-AC7A-C488C47F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uiPriority w:val="1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965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questions@myhealthmath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am04.safelinks.protection.outlook.com/?url=https%3A%2F%2Fvimeo.com%2F747423323%2F7cd935de62&amp;data=05%7C01%7Chrogers%40myhealthmath.com%7C3c2ab8c851384f7fdb2e08da911e11a7%7Ceee62888c4cd47f2810172b8692e59bb%7C0%7C0%7C637981855585215033%7CUnknown%7CTWFpbGZsb3d8eyJWIjoiMC4wLjAwMDAiLCJQIjoiV2luMzIiLCJBTiI6Ik1haWwiLCJXVCI6Mn0%3D%7C3000%7C%7C%7C&amp;sdata=NUjHwFbxwyrteJmU6uUL%2FmohQwuegqmYcn%2B11P4wAfM%3D&amp;reserved=0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m04.safelinks.protection.outlook.com/?url=https%3A%2F%2Fvimeo.com%2F747423323%2F7cd935de62&amp;data=05%7C01%7Chrogers%40myhealthmath.com%7C3c2ab8c851384f7fdb2e08da911e11a7%7Ceee62888c4cd47f2810172b8692e59bb%7C0%7C0%7C637981855585215033%7CUnknown%7CTWFpbGZsb3d8eyJWIjoiMC4wLjAwMDAiLCJQIjoiV2luMzIiLCJBTiI6Ik1haWwiLCJXVCI6Mn0%3D%7C3000%7C%7C%7C&amp;sdata=NUjHwFbxwyrteJmU6uUL%2FmohQwuegqmYcn%2B11P4wAfM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747ECD69ADD5419C9F2353D4B8DF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2971-83A9-42FC-A034-53A3E652183C}"/>
      </w:docPartPr>
      <w:docPartBody>
        <w:p w:rsidR="00E21ADD" w:rsidRDefault="00C66B19" w:rsidP="00C66B19">
          <w:pPr>
            <w:pStyle w:val="747ECD69ADD5419C9F2353D4B8DF629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EADCDB0CA3124DAEABED4F4745AA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BB18-C35C-444B-8AC8-8EFC88BF24F5}"/>
      </w:docPartPr>
      <w:docPartBody>
        <w:p w:rsidR="00474E31" w:rsidRDefault="008213E8" w:rsidP="008213E8">
          <w:pPr>
            <w:pStyle w:val="EADCDB0CA3124DAEABED4F4745AA6CDB"/>
          </w:pPr>
          <w:r w:rsidRPr="00773ABB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474E31"/>
    <w:rsid w:val="004D635A"/>
    <w:rsid w:val="006B6821"/>
    <w:rsid w:val="007146EE"/>
    <w:rsid w:val="007630C4"/>
    <w:rsid w:val="007749E7"/>
    <w:rsid w:val="007A73BA"/>
    <w:rsid w:val="007B4B1E"/>
    <w:rsid w:val="007C5DF6"/>
    <w:rsid w:val="008213E8"/>
    <w:rsid w:val="00927B31"/>
    <w:rsid w:val="00962A6D"/>
    <w:rsid w:val="00B32DBE"/>
    <w:rsid w:val="00B42A54"/>
    <w:rsid w:val="00BF68FC"/>
    <w:rsid w:val="00C66B19"/>
    <w:rsid w:val="00CC4D06"/>
    <w:rsid w:val="00D82B47"/>
    <w:rsid w:val="00E21ADD"/>
    <w:rsid w:val="00EB1CB9"/>
    <w:rsid w:val="00F52DE3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3E8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  <w:style w:type="paragraph" w:customStyle="1" w:styleId="EADCDB0CA3124DAEABED4F4745AA6CDB">
    <w:name w:val="EADCDB0CA3124DAEABED4F4745AA6CDB"/>
    <w:rsid w:val="00821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6" ma:contentTypeDescription="Create a new document." ma:contentTypeScope="" ma:versionID="2c939eb8043674cd75bafc6cc69332b1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AD5D33-0B69-4BEA-8FF1-4FD8EAC93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IDEXX</Company>
  <LinksUpToDate>false</LinksUpToDate>
  <CharactersWithSpaces>8273</CharactersWithSpaces>
  <SharedDoc>false</SharedDoc>
  <HLinks>
    <vt:vector size="18" baseType="variant">
      <vt:variant>
        <vt:i4>5636217</vt:i4>
      </vt:variant>
      <vt:variant>
        <vt:i4>6</vt:i4>
      </vt:variant>
      <vt:variant>
        <vt:i4>0</vt:i4>
      </vt:variant>
      <vt:variant>
        <vt:i4>5</vt:i4>
      </vt:variant>
      <vt:variant>
        <vt:lpwstr>mailto:questions@myhealthmath.com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s://nam04.safelinks.protection.outlook.com/?url=https%3A%2F%2Fvimeo.com%2F747423323%2F7cd935de62&amp;data=05%7C01%7Chrogers%40myhealthmath.com%7C3c2ab8c851384f7fdb2e08da911e11a7%7Ceee62888c4cd47f2810172b8692e59bb%7C0%7C0%7C637981855585215033%7CUnknown%7CTWFpbGZsb3d8eyJWIjoiMC4wLjAwMDAiLCJQIjoiV2luMzIiLCJBTiI6Ik1haWwiLCJXVCI6Mn0%3D%7C3000%7C%7C%7C&amp;sdata=NUjHwFbxwyrteJmU6uUL%2FmohQwuegqmYcn%2B11P4wAfM%3D&amp;reserved=0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s://nam04.safelinks.protection.outlook.com/?url=https%3A%2F%2Fvimeo.com%2F747423323%2F7cd935de62&amp;data=05%7C01%7Chrogers%40myhealthmath.com%7C3c2ab8c851384f7fdb2e08da911e11a7%7Ceee62888c4cd47f2810172b8692e59bb%7C0%7C0%7C637981855585215033%7CUnknown%7CTWFpbGZsb3d8eyJWIjoiMC4wLjAwMDAiLCJQIjoiV2luMzIiLCJBTiI6Ik1haWwiLCJXVCI6Mn0%3D%7C3000%7C%7C%7C&amp;sdata=NUjHwFbxwyrteJmU6uUL%2FmohQwuegqmYcn%2B11P4wAfM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www.myhealthmath.com/idexx2023</cp:keywords>
  <dc:description>4 $100 Amazon gift cards</dc:description>
  <cp:lastModifiedBy>Heather Rogers</cp:lastModifiedBy>
  <cp:revision>57</cp:revision>
  <dcterms:created xsi:type="dcterms:W3CDTF">2022-09-08T01:08:00Z</dcterms:created>
  <dcterms:modified xsi:type="dcterms:W3CDTF">2022-10-28T22:14:00Z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