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10FC4EE5" w:rsidR="005C5267" w:rsidRPr="006B746A" w:rsidRDefault="00BE6FEA" w:rsidP="005C5267">
                                <w:pPr>
                                  <w:jc w:val="center"/>
                                  <w:rPr>
                                    <w:rFonts w:ascii="Ambit" w:hAnsi="Ambit"/>
                                    <w:color w:val="0C354B"/>
                                    <w:sz w:val="24"/>
                                    <w:szCs w:val="24"/>
                                  </w:rPr>
                                </w:pPr>
                                <w:r>
                                  <w:rPr>
                                    <w:rFonts w:ascii="Ambit" w:hAnsi="Ambit"/>
                                    <w:color w:val="0C354B"/>
                                    <w:sz w:val="24"/>
                                    <w:szCs w:val="24"/>
                                  </w:rPr>
                                  <w:t>Nutter, McLennan &amp; Fish LLP</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10FC4EE5" w:rsidR="005C5267" w:rsidRPr="006B746A" w:rsidRDefault="00BE6FEA" w:rsidP="005C5267">
                          <w:pPr>
                            <w:jc w:val="center"/>
                            <w:rPr>
                              <w:rFonts w:ascii="Ambit" w:hAnsi="Ambit"/>
                              <w:color w:val="0C354B"/>
                              <w:sz w:val="24"/>
                              <w:szCs w:val="24"/>
                            </w:rPr>
                          </w:pPr>
                          <w:r>
                            <w:rPr>
                              <w:rFonts w:ascii="Ambit" w:hAnsi="Ambit"/>
                              <w:color w:val="0C354B"/>
                              <w:sz w:val="24"/>
                              <w:szCs w:val="24"/>
                            </w:rPr>
                            <w:t>Nutter, McLennan &amp; Fish LLP</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46FB6BAB"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color w:val="F57800" w:themeColor="accent1"/>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Content>
          <w:r w:rsidR="00BE6FEA" w:rsidRPr="00F43C4C">
            <w:rPr>
              <w:rFonts w:cstheme="minorHAnsi"/>
              <w:color w:val="F57800" w:themeColor="accent1"/>
              <w:sz w:val="22"/>
              <w:szCs w:val="22"/>
            </w:rPr>
            <w:t>www.myhyke.com/nutter2024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 xml:space="preserve">(formerly </w:t>
      </w:r>
      <w:proofErr w:type="spellStart"/>
      <w:r w:rsidR="00410682" w:rsidRPr="00825CF8">
        <w:rPr>
          <w:rFonts w:cstheme="minorHAnsi"/>
          <w:sz w:val="22"/>
          <w:szCs w:val="22"/>
        </w:rPr>
        <w:t>MyHealthMath</w:t>
      </w:r>
      <w:proofErr w:type="spellEnd"/>
      <w:r w:rsidR="00410682" w:rsidRPr="00825CF8">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374EB80" w14:textId="10C6910A" w:rsidR="00261135" w:rsidRPr="005B0779" w:rsidRDefault="00261135" w:rsidP="00261135">
      <w:pPr>
        <w:spacing w:line="256" w:lineRule="auto"/>
        <w:rPr>
          <w:rFonts w:cstheme="minorHAnsi"/>
          <w:sz w:val="22"/>
          <w:szCs w:val="22"/>
        </w:rPr>
      </w:pPr>
      <w:r w:rsidRPr="005B0779">
        <w:rPr>
          <w:rFonts w:cstheme="minorHAnsi"/>
          <w:sz w:val="22"/>
          <w:szCs w:val="22"/>
        </w:rPr>
        <w:t xml:space="preserve">Plus, all Decision Doc users will automatically be entered into a </w:t>
      </w:r>
      <w:r w:rsidRPr="00BE6FEA">
        <w:rPr>
          <w:rFonts w:cstheme="minorHAnsi"/>
          <w:b/>
          <w:bCs/>
          <w:sz w:val="22"/>
          <w:szCs w:val="22"/>
        </w:rPr>
        <w:t xml:space="preserve">$5,000 </w:t>
      </w:r>
      <w:proofErr w:type="gramStart"/>
      <w:r w:rsidR="008D6145" w:rsidRPr="00BE6FEA">
        <w:rPr>
          <w:rFonts w:cstheme="minorHAnsi"/>
          <w:b/>
          <w:bCs/>
          <w:sz w:val="22"/>
          <w:szCs w:val="22"/>
        </w:rPr>
        <w:t>sweepstakes</w:t>
      </w:r>
      <w:r w:rsidR="008D6145">
        <w:rPr>
          <w:rFonts w:cstheme="minorHAnsi"/>
          <w:sz w:val="22"/>
          <w:szCs w:val="22"/>
        </w:rPr>
        <w:t>.</w:t>
      </w:r>
      <w:r w:rsidR="008D6145" w:rsidRPr="005B0779">
        <w:rPr>
          <w:rFonts w:cstheme="minorHAnsi"/>
          <w:sz w:val="22"/>
          <w:szCs w:val="22"/>
        </w:rPr>
        <w:t>*</w:t>
      </w:r>
      <w:proofErr w:type="gramEnd"/>
      <w:r w:rsidRPr="005B0779">
        <w:rPr>
          <w:rFonts w:cstheme="minorHAnsi"/>
          <w:sz w:val="22"/>
          <w:szCs w:val="22"/>
        </w:rPr>
        <w:t xml:space="preserve"> </w:t>
      </w:r>
      <w:r w:rsidR="00AF54ED" w:rsidRPr="005B0779">
        <w:rPr>
          <w:rFonts w:cstheme="minorHAnsi"/>
          <w:sz w:val="22"/>
          <w:szCs w:val="22"/>
        </w:rPr>
        <w:t>Don’t miss out on personalized guidance and a chance to win big!</w:t>
      </w:r>
    </w:p>
    <w:p w14:paraId="3C992A9F" w14:textId="2CB6E0B6" w:rsidR="00261135" w:rsidRPr="00522297" w:rsidRDefault="00261135" w:rsidP="00BE6FEA">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6962BA80" w14:textId="7ED762CE"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25EBF226"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BE6FEA">
        <w:rPr>
          <w:rFonts w:eastAsia="Times New Roman" w:cstheme="minorHAnsi"/>
          <w:sz w:val="22"/>
          <w:szCs w:val="22"/>
        </w:rPr>
        <w:t>November 13, 2023 – Go Live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40F15179"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xml:space="preserve">, formerly </w:t>
      </w:r>
      <w:proofErr w:type="spellStart"/>
      <w:r w:rsidR="00AF5624">
        <w:rPr>
          <w:rFonts w:cstheme="minorHAnsi"/>
          <w:sz w:val="22"/>
          <w:szCs w:val="22"/>
        </w:rPr>
        <w:t>MyHealthmath</w:t>
      </w:r>
      <w:proofErr w:type="spellEnd"/>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761EFEAA"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Content>
          <w:r w:rsidR="00BE6FEA" w:rsidRPr="00F43C4C">
            <w:rPr>
              <w:rFonts w:eastAsia="Times New Roman" w:cstheme="minorHAnsi"/>
              <w:color w:val="F57800" w:themeColor="accent1"/>
            </w:rPr>
            <w:t>www.myhyke.com/nutter2024</w:t>
          </w:r>
        </w:sdtContent>
      </w:sdt>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4C7F27B2" w14:textId="04CF5C49" w:rsidR="00B8149B" w:rsidRPr="00CB60F5" w:rsidRDefault="00B8149B" w:rsidP="00154A1C">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77854A75" w14:textId="046D6E0A" w:rsidR="00966F05" w:rsidRPr="00CE017E" w:rsidRDefault="00966F05" w:rsidP="00966F05">
      <w:pPr>
        <w:spacing w:after="0" w:line="256" w:lineRule="auto"/>
        <w:rPr>
          <w:rFonts w:cstheme="minorHAnsi"/>
        </w:rPr>
      </w:pPr>
      <w:r w:rsidRPr="00966F05">
        <w:rPr>
          <w:rFonts w:cstheme="minorHAnsi"/>
          <w:b/>
          <w:bCs/>
        </w:rPr>
        <w:t>Not convinced yet?</w:t>
      </w:r>
    </w:p>
    <w:p w14:paraId="5A01AF3F" w14:textId="190EA8A4" w:rsidR="00851074" w:rsidRPr="00BB4B02" w:rsidRDefault="00966F05" w:rsidP="00F43C4C">
      <w:pPr>
        <w:spacing w:line="256" w:lineRule="auto"/>
        <w:rPr>
          <w:rFonts w:cstheme="minorHAnsi"/>
          <w:sz w:val="22"/>
          <w:szCs w:val="22"/>
        </w:rPr>
      </w:pPr>
      <w:r>
        <w:rPr>
          <w:rFonts w:cstheme="minorHAnsi"/>
          <w:sz w:val="22"/>
          <w:szCs w:val="22"/>
        </w:rPr>
        <w:t>A</w:t>
      </w:r>
      <w:r w:rsidR="00851074" w:rsidRPr="00966F05">
        <w:rPr>
          <w:rFonts w:cstheme="minorHAnsi"/>
          <w:sz w:val="22"/>
          <w:szCs w:val="22"/>
        </w:rPr>
        <w:t xml:space="preserve">ll Decision Doc users will automatically be entered into a </w:t>
      </w:r>
      <w:r w:rsidR="00851074" w:rsidRPr="00F43C4C">
        <w:rPr>
          <w:rFonts w:cstheme="minorHAnsi"/>
          <w:b/>
          <w:bCs/>
          <w:sz w:val="22"/>
          <w:szCs w:val="22"/>
        </w:rPr>
        <w:t>$5,000 sweepstakes</w:t>
      </w:r>
      <w:r w:rsidR="00851074" w:rsidRPr="00966F05">
        <w:rPr>
          <w:rFonts w:cstheme="minorHAnsi"/>
          <w:sz w:val="22"/>
          <w:szCs w:val="22"/>
        </w:rPr>
        <w:t>*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3"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19DE8331" w:rsidR="00B469D2" w:rsidRDefault="00BE6FEA" w:rsidP="00B469D2">
          <w:r>
            <w:t>Nutter, McLennan &amp; Fish LLP</w:t>
          </w:r>
        </w:p>
      </w:sdtContent>
    </w:sdt>
    <w:p w14:paraId="0D1E32A5" w14:textId="22142161"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t>First Reminder</w:t>
      </w:r>
    </w:p>
    <w:p w14:paraId="6FD8A5B2" w14:textId="79515D4D"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lastRenderedPageBreak/>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F2A7C89" w14:textId="40A09DBD" w:rsidR="00DC092B" w:rsidRPr="00BE6FEA" w:rsidRDefault="003960AC" w:rsidP="00C00B4C">
      <w:pPr>
        <w:pStyle w:val="ListParagraph"/>
        <w:numPr>
          <w:ilvl w:val="0"/>
          <w:numId w:val="35"/>
        </w:numPr>
        <w:spacing w:after="0" w:line="240" w:lineRule="auto"/>
        <w:textAlignment w:val="baseline"/>
        <w:rPr>
          <w:rFonts w:eastAsia="Times New Roman" w:cstheme="minorHAnsi"/>
        </w:rPr>
      </w:pPr>
      <w:r w:rsidRPr="00BE6FEA">
        <w:rPr>
          <w:rFonts w:eastAsia="Times New Roman" w:cstheme="minorHAnsi"/>
        </w:rPr>
        <w:t xml:space="preserve">Guidance on </w:t>
      </w:r>
      <w:r w:rsidR="003B7132" w:rsidRPr="00BE6FEA">
        <w:rPr>
          <w:rFonts w:eastAsia="Times New Roman" w:cstheme="minorHAnsi"/>
        </w:rPr>
        <w:t xml:space="preserve">which benefits will help you stay protected. </w:t>
      </w:r>
      <w:r w:rsidR="00BE6FEA" w:rsidRPr="00BE6FEA">
        <w:rPr>
          <w:rFonts w:cstheme="minorHAnsi"/>
        </w:rPr>
        <w:t>Emp</w:t>
      </w:r>
      <w:r w:rsidR="002B1423" w:rsidRPr="00BE6FEA">
        <w:rPr>
          <w:rFonts w:cstheme="minorHAnsi"/>
        </w:rPr>
        <w:t>loyees who used Decision Doc saved an average of $</w:t>
      </w:r>
      <w:r w:rsidR="00BE6FEA" w:rsidRPr="00BE6FEA">
        <w:rPr>
          <w:rFonts w:cstheme="minorHAnsi"/>
        </w:rPr>
        <w:t>1,300</w:t>
      </w:r>
      <w:r w:rsidR="002B1423" w:rsidRPr="00BE6FEA">
        <w:rPr>
          <w:rFonts w:cstheme="minorHAnsi"/>
        </w:rPr>
        <w:t xml:space="preserve"> in total healthcare costs. Don’t miss out on your opportunity </w:t>
      </w:r>
      <w:r w:rsidR="006079E5" w:rsidRPr="00BE6FEA">
        <w:rPr>
          <w:rFonts w:cstheme="minorHAnsi"/>
        </w:rPr>
        <w:t xml:space="preserve">to save </w:t>
      </w:r>
      <w:r w:rsidR="002B1423" w:rsidRPr="00BE6FEA">
        <w:rPr>
          <w:rFonts w:cstheme="minorHAnsi"/>
        </w:rPr>
        <w:t>this year!</w:t>
      </w:r>
      <w:r w:rsidR="006079E5" w:rsidRPr="00BE6FEA">
        <w:rPr>
          <w:rFonts w:cstheme="minorHAnsi"/>
        </w:rPr>
        <w:t xml:space="preserve">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6CD02CA8"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0E29A82A" w14:textId="33FC2B02" w:rsidR="00AA7101" w:rsidRPr="00B22A0C" w:rsidRDefault="00AA7101" w:rsidP="00AA7101">
      <w:pPr>
        <w:spacing w:after="0" w:line="256" w:lineRule="auto"/>
        <w:rPr>
          <w:rFonts w:cstheme="minorHAnsi"/>
          <w:b/>
          <w:bCs/>
        </w:rPr>
      </w:pPr>
    </w:p>
    <w:p w14:paraId="7FE63AFE" w14:textId="3DE00640"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color w:val="F57800" w:themeColor="accent1"/>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Content>
          <w:r w:rsidR="00BE6FEA" w:rsidRPr="00F43C4C">
            <w:rPr>
              <w:rFonts w:eastAsia="Times New Roman" w:cstheme="minorHAnsi"/>
              <w:b/>
              <w:bCs/>
              <w:color w:val="F57800" w:themeColor="accent1"/>
            </w:rPr>
            <w:t>www.myhyke.com/nutter2024</w:t>
          </w:r>
        </w:sdtContent>
      </w:sdt>
    </w:p>
    <w:p w14:paraId="1DB336A9" w14:textId="77777777" w:rsidR="00BE6FEA" w:rsidRDefault="00BE6FEA" w:rsidP="00510A6A">
      <w:pPr>
        <w:spacing w:before="0" w:after="0" w:line="240" w:lineRule="auto"/>
        <w:textAlignment w:val="baseline"/>
        <w:rPr>
          <w:rFonts w:ascii="Calibri" w:eastAsia="Times New Roman" w:hAnsi="Calibri" w:cs="Calibri"/>
          <w:sz w:val="22"/>
          <w:szCs w:val="22"/>
        </w:rPr>
      </w:pPr>
    </w:p>
    <w:p w14:paraId="0102253B" w14:textId="335D4F2D"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445F3B2D" w:rsidR="00510A6A" w:rsidRPr="00463290" w:rsidRDefault="00BE6FEA" w:rsidP="00510A6A">
          <w:pPr>
            <w:rPr>
              <w:rFonts w:cstheme="minorHAnsi"/>
            </w:rPr>
          </w:pPr>
          <w:r>
            <w:rPr>
              <w:rFonts w:cstheme="minorHAnsi"/>
            </w:rPr>
            <w:t>Nutter, McLennan &amp; Fish LLP</w:t>
          </w:r>
        </w:p>
      </w:sdtContent>
    </w:sdt>
    <w:p w14:paraId="20F49A82" w14:textId="7F44A58B" w:rsidR="00510A6A" w:rsidRPr="00463290"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12D93F47" w14:textId="77777777" w:rsidR="00BE6FEA" w:rsidRDefault="00BE6FEA" w:rsidP="00B60E7F">
      <w:pPr>
        <w:pStyle w:val="Heading2"/>
        <w:rPr>
          <w:rFonts w:ascii="Ambit" w:eastAsiaTheme="minorEastAsia" w:hAnsi="Ambit" w:cstheme="minorHAnsi"/>
          <w:b/>
          <w:bCs/>
          <w:color w:val="2C2C2C" w:themeColor="text1"/>
          <w:sz w:val="22"/>
          <w:szCs w:val="22"/>
        </w:rPr>
      </w:pPr>
      <w:bookmarkStart w:id="3" w:name="_Final_Reminder"/>
      <w:bookmarkEnd w:id="3"/>
    </w:p>
    <w:p w14:paraId="402D4AD4" w14:textId="094E1070"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139D4F5D" w14:textId="078FAF86"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656DC5A3"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proofErr w:type="gramStart"/>
      <w:r w:rsidR="005F236A">
        <w:rPr>
          <w:rFonts w:eastAsia="Times New Roman" w:cstheme="minorHAnsi"/>
          <w:sz w:val="22"/>
          <w:szCs w:val="22"/>
        </w:rPr>
        <w:t xml:space="preserve"> </w:t>
      </w:r>
      <w:r w:rsidR="002432B9">
        <w:rPr>
          <w:rFonts w:cstheme="minorHAnsi"/>
          <w:sz w:val="22"/>
          <w:szCs w:val="22"/>
        </w:rPr>
        <w:t>Even</w:t>
      </w:r>
      <w:proofErr w:type="gramEnd"/>
      <w:r w:rsidR="002432B9">
        <w:rPr>
          <w:rFonts w:cstheme="minorHAnsi"/>
          <w:sz w:val="22"/>
          <w:szCs w:val="22"/>
        </w:rPr>
        <w:t xml:space="preserve">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1376F3D0"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480888995"/>
          <w:placeholder>
            <w:docPart w:val="3AC0B2B603F34D349DFEC0B0DCF1882D"/>
          </w:placeholder>
          <w:dataBinding w:prefixMappings="xmlns:ns0='http://purl.org/dc/elements/1.1/' xmlns:ns1='http://schemas.openxmlformats.org/package/2006/metadata/core-properties' " w:xpath="/ns1:coreProperties[1]/ns1:keywords[1]" w:storeItemID="{6C3C8BC8-F283-45AE-878A-BAB7291924A1}"/>
          <w:text/>
        </w:sdtPr>
        <w:sdtContent>
          <w:r w:rsidR="00BE6FEA" w:rsidRPr="00F43C4C">
            <w:rPr>
              <w:rFonts w:eastAsia="Times New Roman" w:cstheme="minorHAnsi"/>
              <w:color w:val="F57800" w:themeColor="accent1"/>
            </w:rPr>
            <w:t>www.myhyke.com/nutter2024</w:t>
          </w:r>
        </w:sdtContent>
      </w:sdt>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3B621B2D" w:rsidR="00F43C4C" w:rsidRPr="00CB60F5" w:rsidRDefault="005F3AE5" w:rsidP="00F43C4C">
      <w:pPr>
        <w:pStyle w:val="ListParagraph"/>
        <w:numPr>
          <w:ilvl w:val="1"/>
          <w:numId w:val="28"/>
        </w:numPr>
        <w:spacing w:after="0" w:line="240" w:lineRule="auto"/>
        <w:textAlignment w:val="baseline"/>
        <w:rPr>
          <w:rFonts w:eastAsia="Calibri" w:cstheme="minorHAnsi"/>
          <w:i/>
          <w:iCs/>
        </w:rPr>
      </w:pPr>
      <w:r w:rsidRPr="00CB60F5">
        <w:rPr>
          <w:rFonts w:eastAsia="Times New Roman" w:cstheme="minorHAnsi"/>
          <w:i/>
          <w:iCs/>
        </w:rPr>
        <w:t xml:space="preserve">You’ll be able to save and edit your responses later, so take your best guess when going through the </w:t>
      </w:r>
    </w:p>
    <w:p w14:paraId="0FD4F6CF" w14:textId="62686A40"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80D1087" w14:textId="7DBE4C0B"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F43C4C" w:rsidRPr="00966F05">
        <w:rPr>
          <w:rFonts w:eastAsia="Times New Roman" w:cstheme="minorHAnsi"/>
        </w:rPr>
        <w:t>needs and</w:t>
      </w:r>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3DB9707A"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2AB6B8CF" w14:textId="77777777" w:rsidR="00B60E7F" w:rsidRDefault="00B60E7F" w:rsidP="00B60E7F">
      <w:pPr>
        <w:spacing w:before="0" w:after="0" w:line="240" w:lineRule="auto"/>
        <w:textAlignment w:val="baseline"/>
        <w:rPr>
          <w:rFonts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243EAE0B" w:rsidR="00B60E7F" w:rsidRDefault="00BE6FEA" w:rsidP="00B60E7F">
          <w:r>
            <w:t>Nutter, McLennan &amp; Fish LLP</w:t>
          </w:r>
        </w:p>
      </w:sdtContent>
    </w:sdt>
    <w:p w14:paraId="0DD6B71C" w14:textId="0E1CDE14"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48F098AE" w14:textId="77777777" w:rsidR="00F43C4C" w:rsidRDefault="00F43C4C" w:rsidP="00154A1C">
      <w:pPr>
        <w:pStyle w:val="Heading2"/>
        <w:rPr>
          <w:rFonts w:ascii="Ambit" w:eastAsiaTheme="minorEastAsia" w:hAnsi="Ambit" w:cstheme="minorHAnsi"/>
          <w:b/>
          <w:bCs/>
          <w:color w:val="2C2C2C" w:themeColor="text1"/>
          <w:sz w:val="22"/>
          <w:szCs w:val="22"/>
        </w:rPr>
      </w:pPr>
      <w:bookmarkStart w:id="4" w:name="_Executive_/_Leadership"/>
      <w:bookmarkEnd w:id="4"/>
    </w:p>
    <w:p w14:paraId="0DF024D8" w14:textId="77777777" w:rsidR="00F43C4C" w:rsidRDefault="00F43C4C" w:rsidP="00154A1C">
      <w:pPr>
        <w:pStyle w:val="Heading2"/>
        <w:rPr>
          <w:rFonts w:ascii="Ambit" w:eastAsiaTheme="minorEastAsia" w:hAnsi="Ambit" w:cstheme="minorHAnsi"/>
          <w:b/>
          <w:bCs/>
          <w:color w:val="2C2C2C" w:themeColor="text1"/>
          <w:sz w:val="22"/>
          <w:szCs w:val="22"/>
        </w:rPr>
      </w:pPr>
    </w:p>
    <w:p w14:paraId="449536CF" w14:textId="77777777" w:rsidR="00F43C4C" w:rsidRDefault="00F43C4C" w:rsidP="00154A1C">
      <w:pPr>
        <w:pStyle w:val="Heading2"/>
        <w:rPr>
          <w:rFonts w:ascii="Ambit" w:eastAsiaTheme="minorEastAsia" w:hAnsi="Ambit" w:cstheme="minorHAnsi"/>
          <w:b/>
          <w:bCs/>
          <w:color w:val="2C2C2C" w:themeColor="text1"/>
          <w:sz w:val="22"/>
          <w:szCs w:val="22"/>
        </w:rPr>
      </w:pPr>
    </w:p>
    <w:p w14:paraId="37DF2A4B" w14:textId="50C22F16" w:rsidR="00154A1C" w:rsidRPr="004F5C81" w:rsidRDefault="00154A1C" w:rsidP="00154A1C">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Executive / Leadership Email</w:t>
      </w:r>
    </w:p>
    <w:p w14:paraId="0766587D" w14:textId="65A2D887"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BE6FEA">
            <w:rPr>
              <w:rFonts w:eastAsia="Calibri" w:cstheme="minorHAnsi"/>
              <w:sz w:val="22"/>
              <w:szCs w:val="22"/>
            </w:rPr>
            <w:t>Nutter, McLennan &amp; Fish LLP</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3C004A49"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cstheme="minorHAnsi"/>
          <w:sz w:val="22"/>
          <w:szCs w:val="22"/>
        </w:rPr>
        <w:t xml:space="preserve">– formerly </w:t>
      </w:r>
      <w:proofErr w:type="spellStart"/>
      <w:r w:rsidR="00731736">
        <w:rPr>
          <w:rFonts w:cstheme="minorHAnsi"/>
          <w:sz w:val="22"/>
          <w:szCs w:val="22"/>
        </w:rPr>
        <w:t>MyHealthMath</w:t>
      </w:r>
      <w:proofErr w:type="spellEnd"/>
      <w:r w:rsidR="00F130EB">
        <w:rPr>
          <w:rFonts w:eastAsia="Times New Roman" w:cstheme="minorHAnsi"/>
          <w:sz w:val="22"/>
          <w:szCs w:val="22"/>
        </w:rPr>
        <w:t>)</w:t>
      </w:r>
      <w:r>
        <w:rPr>
          <w:rFonts w:eastAsia="Times New Roman" w:cstheme="minorHAnsi"/>
          <w:sz w:val="22"/>
          <w:szCs w:val="22"/>
        </w:rPr>
        <w:t xml:space="preserve"> is </w:t>
      </w:r>
      <w:r w:rsidR="002508E2">
        <w:rPr>
          <w:rFonts w:eastAsia="Times New Roman" w:cstheme="minorHAnsi"/>
          <w:sz w:val="22"/>
          <w:szCs w:val="22"/>
        </w:rPr>
        <w:t xml:space="preserve">a 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12657650"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color w:val="F57800" w:themeColor="accent1"/>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Content>
          <w:r w:rsidR="00BE6FEA" w:rsidRPr="00F43C4C">
            <w:rPr>
              <w:rFonts w:eastAsia="Times New Roman" w:cstheme="minorHAnsi"/>
              <w:color w:val="F57800" w:themeColor="accent1"/>
            </w:rPr>
            <w:t>www.myhyke.com/nutter2024</w:t>
          </w:r>
        </w:sdtContent>
      </w:sdt>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E444C10" w14:textId="2B64788B"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722EB0A0"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4"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460326F4" w:rsidR="00154A1C" w:rsidRDefault="00BE6FEA" w:rsidP="00154A1C">
          <w:r>
            <w:t>Nutter, McLennan &amp; Fish LLP</w:t>
          </w:r>
        </w:p>
      </w:sdtContent>
    </w:sdt>
    <w:p w14:paraId="21018F11" w14:textId="043AEFBA"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CEB8" w14:textId="77777777" w:rsidR="008973EE" w:rsidRDefault="008973EE" w:rsidP="00736825">
      <w:pPr>
        <w:spacing w:before="0" w:after="0" w:line="240" w:lineRule="auto"/>
      </w:pPr>
      <w:r>
        <w:separator/>
      </w:r>
    </w:p>
  </w:endnote>
  <w:endnote w:type="continuationSeparator" w:id="0">
    <w:p w14:paraId="4E12AD22" w14:textId="77777777" w:rsidR="008973EE" w:rsidRDefault="008973EE" w:rsidP="00736825">
      <w:pPr>
        <w:spacing w:before="0" w:after="0" w:line="240" w:lineRule="auto"/>
      </w:pPr>
      <w:r>
        <w:continuationSeparator/>
      </w:r>
    </w:p>
  </w:endnote>
  <w:endnote w:type="continuationNotice" w:id="1">
    <w:p w14:paraId="470424A6" w14:textId="77777777" w:rsidR="008973EE" w:rsidRDefault="008973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7C9D" w14:textId="77777777" w:rsidR="008973EE" w:rsidRDefault="008973EE" w:rsidP="00736825">
      <w:pPr>
        <w:spacing w:before="0" w:after="0" w:line="240" w:lineRule="auto"/>
      </w:pPr>
      <w:r>
        <w:separator/>
      </w:r>
    </w:p>
  </w:footnote>
  <w:footnote w:type="continuationSeparator" w:id="0">
    <w:p w14:paraId="2693F509" w14:textId="77777777" w:rsidR="008973EE" w:rsidRDefault="008973EE" w:rsidP="00736825">
      <w:pPr>
        <w:spacing w:before="0" w:after="0" w:line="240" w:lineRule="auto"/>
      </w:pPr>
      <w:r>
        <w:continuationSeparator/>
      </w:r>
    </w:p>
  </w:footnote>
  <w:footnote w:type="continuationNotice" w:id="1">
    <w:p w14:paraId="57883082" w14:textId="77777777" w:rsidR="008973EE" w:rsidRDefault="008973E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973EE"/>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6FEA"/>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3C4C"/>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estions@letshyk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estions@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3AC0B2B603F34D349DFEC0B0DCF1882D"/>
        <w:category>
          <w:name w:val="General"/>
          <w:gallery w:val="placeholder"/>
        </w:category>
        <w:types>
          <w:type w:val="bbPlcHdr"/>
        </w:types>
        <w:behaviors>
          <w:behavior w:val="content"/>
        </w:behaviors>
        <w:guid w:val="{9DED5993-D28A-4564-8D69-5A71728445F2}"/>
      </w:docPartPr>
      <w:docPartBody>
        <w:p w:rsidR="0041083B" w:rsidRDefault="0041083B" w:rsidP="0041083B">
          <w:pPr>
            <w:pStyle w:val="3AC0B2B603F34D349DFEC0B0DCF1882D"/>
          </w:pPr>
          <w:r w:rsidRPr="00C6150B">
            <w:rPr>
              <w:rStyle w:val="PlaceholderText"/>
            </w:rPr>
            <w:t>[Keywords]</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821"/>
    <w:rsid w:val="007146EE"/>
    <w:rsid w:val="007630C4"/>
    <w:rsid w:val="007749E7"/>
    <w:rsid w:val="007A73BA"/>
    <w:rsid w:val="007B4B1E"/>
    <w:rsid w:val="008C296B"/>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7" ma:contentTypeDescription="Create a new document." ma:contentTypeScope="" ma:versionID="d36c321e9c8f244994c6f045c03f343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e4aa4656e845c308890ee60818870a6d"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5F5355D1-8EFE-4C51-85DB-80D6A3134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Nutter, McLennan &amp; Fish LLP</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www.myhyke.com/nutter2024</cp:keywords>
  <dc:description>4 $100 Amazon gift cards</dc:description>
  <cp:lastModifiedBy>Andrea Abbamonte</cp:lastModifiedBy>
  <cp:revision>2</cp:revision>
  <dcterms:created xsi:type="dcterms:W3CDTF">2023-10-16T23:13:00Z</dcterms:created>
  <dcterms:modified xsi:type="dcterms:W3CDTF">2023-10-16T23:13:00Z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