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310748CA" w:rsidR="002A2627" w:rsidRPr="00064329" w:rsidRDefault="00F22858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Florida </w:t>
                                </w: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Orthopaedic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Institute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10748CA" w:rsidR="002A2627" w:rsidRPr="00064329" w:rsidRDefault="00F22858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Florida </w:t>
                          </w: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Orthopaedic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Institute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508CC117" w14:textId="2554A004" w:rsidR="35318416" w:rsidRDefault="35318416" w:rsidP="35318416">
      <w:pPr>
        <w:spacing w:after="0" w:line="360" w:lineRule="auto"/>
        <w:rPr>
          <w:rFonts w:ascii="Sofia Pro Medium" w:hAnsi="Sofia Pro Medium"/>
        </w:rPr>
      </w:pPr>
      <w:bookmarkStart w:id="1" w:name="_Toc112935786"/>
      <w:bookmarkStart w:id="2" w:name="_Toc112935780"/>
      <w:bookmarkEnd w:id="0"/>
      <w:bookmarkEnd w:id="1"/>
    </w:p>
    <w:p w14:paraId="5B7683AA" w14:textId="77777777" w:rsidR="005E17A1" w:rsidRDefault="005E17A1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352E355B" w14:textId="77777777" w:rsidR="005E17A1" w:rsidRDefault="005E17A1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C3FEAFC" w14:textId="77777777" w:rsidR="005E17A1" w:rsidRDefault="005E17A1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23952C73" w14:textId="77777777" w:rsidR="005E17A1" w:rsidRDefault="005E17A1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EE04DB2" w14:textId="77777777" w:rsidR="005E17A1" w:rsidRDefault="005E17A1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12CEDCDD" w14:textId="2CD6FE23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E08AA0F" w:rsidR="00B9255D" w:rsidRPr="005E17A1" w:rsidRDefault="003F1DE2" w:rsidP="00395B70">
      <w:pPr>
        <w:rPr>
          <w:rFonts w:ascii="Sofia Pro Medium" w:hAnsi="Sofia Pro Medium"/>
          <w:b/>
          <w:bCs/>
          <w:i/>
          <w:iCs/>
          <w:color w:val="ED7D31" w:themeColor="accent2"/>
          <w:sz w:val="28"/>
          <w:szCs w:val="28"/>
        </w:rPr>
      </w:pPr>
      <w:r w:rsidRPr="005E17A1">
        <w:rPr>
          <w:rFonts w:cstheme="majorHAnsi"/>
          <w:b/>
          <w:bCs/>
          <w:i/>
          <w:iCs/>
          <w:noProof/>
          <w:color w:val="ED7D31" w:themeColor="accent2"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B9255D" w:rsidRPr="005E17A1">
        <w:rPr>
          <w:rFonts w:eastAsia="Calibri" w:cstheme="minorHAnsi"/>
          <w:b/>
          <w:bCs/>
          <w:i/>
          <w:iCs/>
          <w:color w:val="ED7D31" w:themeColor="accent2"/>
          <w:sz w:val="22"/>
          <w:szCs w:val="22"/>
        </w:rPr>
        <w:t xml:space="preserve">If you’re already sending an email out to employees about open enrollment, </w:t>
      </w:r>
      <w:r w:rsidR="005E17A1" w:rsidRPr="005E17A1">
        <w:rPr>
          <w:rFonts w:eastAsia="Calibri" w:cstheme="minorHAnsi"/>
          <w:b/>
          <w:bCs/>
          <w:i/>
          <w:iCs/>
          <w:color w:val="ED7D31" w:themeColor="accent2"/>
          <w:sz w:val="22"/>
          <w:szCs w:val="22"/>
        </w:rPr>
        <w:t xml:space="preserve">here is a quick blurb </w:t>
      </w:r>
      <w:r w:rsidR="005E17A1">
        <w:rPr>
          <w:rFonts w:eastAsia="Calibri" w:cstheme="minorHAnsi"/>
          <w:b/>
          <w:bCs/>
          <w:i/>
          <w:iCs/>
          <w:color w:val="ED7D31" w:themeColor="accent2"/>
          <w:sz w:val="22"/>
          <w:szCs w:val="22"/>
        </w:rPr>
        <w:t>you can add to let your employees know about Decision Doc and the exclusive and exciting raffle!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385DEF0D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35D24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535D24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535D24">
            <w:rPr>
              <w:rFonts w:cstheme="minorHAnsi"/>
              <w:sz w:val="22"/>
              <w:szCs w:val="22"/>
            </w:rPr>
            <w:t xml:space="preserve"> Institute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</w:t>
      </w:r>
      <w:r w:rsidR="00AC38F9">
        <w:rPr>
          <w:rFonts w:cstheme="minorHAnsi"/>
          <w:sz w:val="22"/>
          <w:szCs w:val="22"/>
        </w:rPr>
        <w:t xml:space="preserve">As </w:t>
      </w:r>
      <w:proofErr w:type="gramStart"/>
      <w:r w:rsidR="00AC38F9">
        <w:rPr>
          <w:rFonts w:cstheme="minorHAnsi"/>
          <w:sz w:val="22"/>
          <w:szCs w:val="22"/>
        </w:rPr>
        <w:t>an added bonus</w:t>
      </w:r>
      <w:proofErr w:type="gramEnd"/>
      <w:r w:rsidR="00AC38F9">
        <w:rPr>
          <w:rFonts w:cstheme="minorHAnsi"/>
          <w:sz w:val="22"/>
          <w:szCs w:val="22"/>
        </w:rPr>
        <w:t>:</w:t>
      </w:r>
      <w:r w:rsidR="005E17A1">
        <w:rPr>
          <w:rFonts w:cstheme="minorHAnsi"/>
          <w:sz w:val="22"/>
          <w:szCs w:val="22"/>
        </w:rPr>
        <w:t xml:space="preserve"> employees that use Decision Doc </w:t>
      </w:r>
      <w:r w:rsidR="00AC38F9">
        <w:rPr>
          <w:rFonts w:cstheme="minorHAnsi"/>
          <w:sz w:val="22"/>
          <w:szCs w:val="22"/>
        </w:rPr>
        <w:t>before</w:t>
      </w:r>
      <w:r w:rsidR="009A664C">
        <w:rPr>
          <w:rFonts w:cstheme="minorHAnsi"/>
          <w:sz w:val="22"/>
          <w:szCs w:val="22"/>
        </w:rPr>
        <w:t xml:space="preserve"> 11:59pm EST on</w:t>
      </w:r>
      <w:r w:rsidR="00133536">
        <w:rPr>
          <w:rFonts w:cstheme="minorHAnsi"/>
          <w:sz w:val="22"/>
          <w:szCs w:val="22"/>
        </w:rPr>
        <w:t xml:space="preserve"> February 4</w:t>
      </w:r>
      <w:r w:rsidR="00133536" w:rsidRPr="00133536">
        <w:rPr>
          <w:rFonts w:cstheme="minorHAnsi"/>
          <w:sz w:val="22"/>
          <w:szCs w:val="22"/>
          <w:vertAlign w:val="superscript"/>
        </w:rPr>
        <w:t>th</w:t>
      </w:r>
      <w:r w:rsidR="00133536">
        <w:rPr>
          <w:rFonts w:cstheme="minorHAnsi"/>
          <w:sz w:val="22"/>
          <w:szCs w:val="22"/>
        </w:rPr>
        <w:t xml:space="preserve"> </w:t>
      </w:r>
      <w:r w:rsidR="005E17A1">
        <w:rPr>
          <w:rFonts w:cstheme="minorHAnsi"/>
          <w:sz w:val="22"/>
          <w:szCs w:val="22"/>
        </w:rPr>
        <w:t>will automatically be entered into a</w:t>
      </w:r>
      <w:r w:rsidR="00DC09B9">
        <w:rPr>
          <w:rFonts w:cstheme="minorHAnsi"/>
          <w:sz w:val="22"/>
          <w:szCs w:val="22"/>
        </w:rPr>
        <w:t xml:space="preserve">n </w:t>
      </w:r>
      <w:r w:rsidR="00DC09B9" w:rsidRPr="00DC09B9">
        <w:rPr>
          <w:rFonts w:cstheme="minorHAnsi"/>
          <w:b/>
          <w:bCs/>
          <w:i/>
          <w:iCs/>
          <w:sz w:val="22"/>
          <w:szCs w:val="22"/>
          <w:u w:val="single"/>
        </w:rPr>
        <w:t>Exclusive R</w:t>
      </w:r>
      <w:r w:rsidR="005E17A1" w:rsidRPr="00DC09B9">
        <w:rPr>
          <w:rFonts w:cstheme="minorHAnsi"/>
          <w:b/>
          <w:bCs/>
          <w:i/>
          <w:iCs/>
          <w:sz w:val="22"/>
          <w:szCs w:val="22"/>
          <w:u w:val="single"/>
        </w:rPr>
        <w:t>affle</w:t>
      </w:r>
      <w:r w:rsidR="005E17A1">
        <w:rPr>
          <w:rFonts w:cstheme="minorHAnsi"/>
          <w:sz w:val="22"/>
          <w:szCs w:val="22"/>
        </w:rPr>
        <w:t xml:space="preserve"> for a chance to </w:t>
      </w:r>
      <w:r w:rsidR="005E17A1" w:rsidRPr="00DC09B9">
        <w:rPr>
          <w:rFonts w:cstheme="minorHAnsi"/>
          <w:b/>
          <w:bCs/>
          <w:sz w:val="22"/>
          <w:szCs w:val="22"/>
        </w:rPr>
        <w:t>win 1 of 5</w:t>
      </w:r>
      <w:r w:rsidR="005E17A1">
        <w:rPr>
          <w:rFonts w:cstheme="minorHAnsi"/>
          <w:sz w:val="22"/>
          <w:szCs w:val="22"/>
        </w:rPr>
        <w:t xml:space="preserve">, </w:t>
      </w:r>
      <w:r w:rsidR="005E17A1" w:rsidRPr="00DC09B9">
        <w:rPr>
          <w:rFonts w:cstheme="minorHAnsi"/>
          <w:b/>
          <w:bCs/>
          <w:sz w:val="22"/>
          <w:szCs w:val="22"/>
        </w:rPr>
        <w:t>$200 Amazon Gift Cards</w:t>
      </w:r>
      <w:r w:rsidR="00133536">
        <w:rPr>
          <w:rFonts w:cstheme="minorHAnsi"/>
          <w:b/>
          <w:bCs/>
          <w:sz w:val="22"/>
          <w:szCs w:val="22"/>
        </w:rPr>
        <w:t>*</w:t>
      </w:r>
      <w:r w:rsidR="005E17A1">
        <w:rPr>
          <w:rFonts w:cstheme="minorHAnsi"/>
          <w:sz w:val="22"/>
          <w:szCs w:val="22"/>
        </w:rPr>
        <w:t>!</w:t>
      </w:r>
      <w:r w:rsidR="00D01E79" w:rsidRPr="00D01E79">
        <w:rPr>
          <w:rFonts w:cstheme="minorHAnsi"/>
          <w:sz w:val="22"/>
          <w:szCs w:val="22"/>
        </w:rPr>
        <w:t xml:space="preserve"> </w:t>
      </w:r>
      <w:r w:rsidR="00D01E79" w:rsidRPr="003F1DE2">
        <w:rPr>
          <w:rFonts w:cstheme="minorHAnsi"/>
          <w:sz w:val="22"/>
          <w:szCs w:val="22"/>
        </w:rPr>
        <w:t xml:space="preserve">Head over to </w:t>
      </w:r>
      <w:hyperlink r:id="rId13" w:history="1">
        <w:r w:rsidR="00D01E79" w:rsidRPr="00F22858">
          <w:rPr>
            <w:rStyle w:val="Hyperlink"/>
            <w:rFonts w:cstheme="minorHAnsi"/>
            <w:sz w:val="22"/>
            <w:szCs w:val="22"/>
          </w:rPr>
          <w:t>www.myhealthmath.com/floridaortho2023</w:t>
        </w:r>
      </w:hyperlink>
      <w:r w:rsidR="00D01E79" w:rsidRPr="003F1DE2">
        <w:rPr>
          <w:rFonts w:cstheme="minorHAnsi"/>
          <w:sz w:val="22"/>
          <w:szCs w:val="22"/>
        </w:rPr>
        <w:t xml:space="preserve"> to get started.</w:t>
      </w:r>
    </w:p>
    <w:p w14:paraId="2C562323" w14:textId="24756F7E" w:rsidR="00133536" w:rsidRPr="00133536" w:rsidRDefault="00133536" w:rsidP="00133536">
      <w:pPr>
        <w:spacing w:before="0" w:after="0" w:line="240" w:lineRule="auto"/>
        <w:textAlignment w:val="baseline"/>
        <w:rPr>
          <w:rFonts w:ascii="Calibri" w:eastAsia="Times New Roman" w:hAnsi="Calibri" w:cs="Calibri"/>
          <w:i/>
          <w:iCs/>
          <w:sz w:val="16"/>
          <w:szCs w:val="16"/>
        </w:rPr>
      </w:pPr>
      <w:r>
        <w:rPr>
          <w:rFonts w:ascii="Calibri" w:eastAsia="Times New Roman" w:hAnsi="Calibri" w:cs="Calibri"/>
          <w:i/>
          <w:iCs/>
          <w:sz w:val="16"/>
          <w:szCs w:val="16"/>
        </w:rPr>
        <w:t>*</w:t>
      </w:r>
      <w:r w:rsidRPr="00133536">
        <w:rPr>
          <w:rFonts w:ascii="Calibri" w:eastAsia="Times New Roman" w:hAnsi="Calibri" w:cs="Calibri"/>
          <w:i/>
          <w:iCs/>
          <w:sz w:val="16"/>
          <w:szCs w:val="16"/>
        </w:rPr>
        <w:t xml:space="preserve">Five lucky winners will receive their gift card via email by 3pm EST on Monday, February 6th. Gift cards will come from </w:t>
      </w:r>
      <w:r w:rsidRPr="00215D3D">
        <w:rPr>
          <w:rFonts w:ascii="Calibri" w:eastAsia="Times New Roman" w:hAnsi="Calibri" w:cs="Calibri"/>
          <w:i/>
          <w:iCs/>
          <w:sz w:val="16"/>
          <w:szCs w:val="16"/>
        </w:rPr>
        <w:t>gc-orders@gc.email.amazon.com.</w:t>
      </w:r>
      <w:r w:rsidRPr="00133536">
        <w:rPr>
          <w:rFonts w:ascii="Calibri" w:eastAsia="Times New Roman" w:hAnsi="Calibri" w:cs="Calibri"/>
          <w:i/>
          <w:iCs/>
          <w:sz w:val="16"/>
          <w:szCs w:val="16"/>
        </w:rPr>
        <w:t> </w:t>
      </w:r>
    </w:p>
    <w:p w14:paraId="0078B0E7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7EB098C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324210C5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6ACBAE2E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70641799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1648179A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2B09CF11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2FDA7C73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D7BBC46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5BED3111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146558C8" w14:textId="77777777" w:rsidR="00DC09B9" w:rsidRDefault="00DC09B9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</w:p>
    <w:p w14:paraId="447532EF" w14:textId="358041B4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6053D83F" w:rsidR="003F1DE2" w:rsidRPr="00903A97" w:rsidRDefault="00903A97" w:rsidP="7DE30C79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="003F1DE2" w:rsidRPr="7DE30C79">
        <w:rPr>
          <w:rFonts w:eastAsia="Calibri"/>
          <w:i/>
          <w:iCs/>
          <w:sz w:val="22"/>
          <w:szCs w:val="22"/>
        </w:rPr>
        <w:t xml:space="preserve">Here are </w:t>
      </w:r>
      <w:r w:rsidR="00E10976">
        <w:rPr>
          <w:rFonts w:eastAsia="Calibri"/>
          <w:i/>
          <w:iCs/>
          <w:sz w:val="22"/>
          <w:szCs w:val="22"/>
        </w:rPr>
        <w:t>some</w:t>
      </w:r>
      <w:r w:rsidR="003F1DE2" w:rsidRPr="7DE30C79">
        <w:rPr>
          <w:rFonts w:eastAsia="Calibri"/>
          <w:i/>
          <w:iCs/>
          <w:sz w:val="22"/>
          <w:szCs w:val="22"/>
        </w:rPr>
        <w:t xml:space="preserve"> standalone emails you can send to employees. </w:t>
      </w:r>
      <w:r w:rsidR="003106F2" w:rsidRPr="7DE30C79">
        <w:rPr>
          <w:rFonts w:eastAsia="Calibri"/>
          <w:i/>
          <w:iCs/>
          <w:sz w:val="22"/>
          <w:szCs w:val="22"/>
        </w:rPr>
        <w:t xml:space="preserve">Direct emails </w:t>
      </w:r>
      <w:r w:rsidR="00A33002" w:rsidRPr="7DE30C79">
        <w:rPr>
          <w:rFonts w:eastAsia="Calibri"/>
          <w:i/>
          <w:iCs/>
          <w:sz w:val="22"/>
          <w:szCs w:val="22"/>
        </w:rPr>
        <w:t>are</w:t>
      </w:r>
      <w:r w:rsidR="003106F2" w:rsidRPr="7DE30C79">
        <w:rPr>
          <w:rFonts w:eastAsia="Calibri"/>
          <w:i/>
          <w:iCs/>
          <w:sz w:val="22"/>
          <w:szCs w:val="22"/>
        </w:rPr>
        <w:t xml:space="preserve"> one of the best ways to encourage participation</w:t>
      </w:r>
      <w:r w:rsidR="00B93249" w:rsidRPr="7DE30C79">
        <w:rPr>
          <w:rFonts w:eastAsia="Calibri"/>
          <w:i/>
          <w:iCs/>
          <w:sz w:val="22"/>
          <w:szCs w:val="22"/>
        </w:rPr>
        <w:t xml:space="preserve">. Consider having someone from the executive leadership level </w:t>
      </w:r>
      <w:r w:rsidR="4329F4EA" w:rsidRPr="7DE30C79">
        <w:rPr>
          <w:rFonts w:eastAsia="Calibri"/>
          <w:i/>
          <w:iCs/>
          <w:sz w:val="22"/>
          <w:szCs w:val="22"/>
        </w:rPr>
        <w:t xml:space="preserve">send </w:t>
      </w:r>
      <w:r w:rsidR="00B93249" w:rsidRPr="7DE30C79">
        <w:rPr>
          <w:rFonts w:eastAsia="Calibri"/>
          <w:i/>
          <w:iCs/>
          <w:sz w:val="22"/>
          <w:szCs w:val="22"/>
        </w:rPr>
        <w:t>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8B467B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</w:rPr>
      </w:pPr>
      <w:bookmarkStart w:id="3" w:name="_Toc112935781"/>
      <w:r w:rsidRPr="008B467B">
        <w:rPr>
          <w:rFonts w:ascii="Sofia Pro Medium" w:hAnsi="Sofia Pro Medium"/>
          <w:color w:val="FD7B56"/>
          <w:sz w:val="22"/>
          <w:szCs w:val="22"/>
        </w:rPr>
        <w:t>Intro</w:t>
      </w:r>
      <w:bookmarkEnd w:id="3"/>
      <w:r w:rsidR="003A4DA8" w:rsidRPr="008B467B">
        <w:rPr>
          <w:rFonts w:ascii="Sofia Pro Medium" w:hAnsi="Sofia Pro Medium"/>
          <w:color w:val="FD7B56"/>
          <w:sz w:val="22"/>
          <w:szCs w:val="22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3D71F405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35D24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535D24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535D24">
            <w:rPr>
              <w:rFonts w:cstheme="minorHAnsi"/>
              <w:sz w:val="22"/>
              <w:szCs w:val="22"/>
            </w:rPr>
            <w:t xml:space="preserve"> Institute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2858088E" w14:textId="77777777" w:rsidR="00DC09B9" w:rsidRDefault="00395B70" w:rsidP="00DC09B9">
      <w:pPr>
        <w:spacing w:before="0" w:after="0" w:line="240" w:lineRule="auto"/>
        <w:textAlignment w:val="baseline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25E060C7" w14:textId="77777777" w:rsidR="00DC09B9" w:rsidRDefault="00DC09B9" w:rsidP="00DC09B9">
      <w:pPr>
        <w:spacing w:before="0" w:after="0" w:line="240" w:lineRule="auto"/>
        <w:textAlignment w:val="baseline"/>
        <w:rPr>
          <w:b/>
          <w:bCs/>
          <w:sz w:val="22"/>
          <w:szCs w:val="22"/>
        </w:rPr>
      </w:pPr>
    </w:p>
    <w:p w14:paraId="4D53E0EA" w14:textId="1B31DA4A" w:rsidR="00243562" w:rsidRPr="008B2834" w:rsidRDefault="00B65171" w:rsidP="00903A97">
      <w:pPr>
        <w:spacing w:before="0" w:after="0" w:line="252" w:lineRule="auto"/>
        <w:rPr>
          <w:rStyle w:val="Hyperlink"/>
          <w:sz w:val="22"/>
          <w:szCs w:val="22"/>
        </w:rPr>
      </w:pPr>
      <w:r>
        <w:rPr>
          <w:sz w:val="22"/>
          <w:szCs w:val="22"/>
        </w:rPr>
        <w:t>To get started, n</w:t>
      </w:r>
      <w:r w:rsidR="00395B70">
        <w:rPr>
          <w:sz w:val="22"/>
          <w:szCs w:val="22"/>
        </w:rPr>
        <w:t>avigate to Decision Doc</w:t>
      </w:r>
      <w:r>
        <w:rPr>
          <w:sz w:val="22"/>
          <w:szCs w:val="22"/>
        </w:rPr>
        <w:t>, a secure online platform here:</w:t>
      </w:r>
      <w:r w:rsidR="00395B70">
        <w:rPr>
          <w:sz w:val="22"/>
          <w:szCs w:val="22"/>
        </w:rPr>
        <w:t xml:space="preserve"> </w:t>
      </w:r>
      <w:r w:rsidR="008B2834">
        <w:rPr>
          <w:sz w:val="22"/>
          <w:szCs w:val="22"/>
        </w:rPr>
        <w:fldChar w:fldCharType="begin"/>
      </w:r>
      <w:r w:rsidR="008B2834">
        <w:rPr>
          <w:sz w:val="22"/>
          <w:szCs w:val="22"/>
        </w:rPr>
        <w:instrText>HYPERLINK "http://www.myhealthmath.com/floridaortho2023"</w:instrText>
      </w:r>
      <w:r w:rsidR="008B2834">
        <w:rPr>
          <w:sz w:val="22"/>
          <w:szCs w:val="22"/>
        </w:rPr>
      </w:r>
      <w:r w:rsidR="008B2834">
        <w:rPr>
          <w:sz w:val="22"/>
          <w:szCs w:val="22"/>
        </w:rPr>
        <w:fldChar w:fldCharType="separate"/>
      </w:r>
      <w:r w:rsidR="00F22858" w:rsidRPr="008B2834">
        <w:rPr>
          <w:rStyle w:val="Hyperlink"/>
          <w:sz w:val="22"/>
          <w:szCs w:val="22"/>
        </w:rPr>
        <w:t>www.myhealthmath.com/floridaortho2023</w:t>
      </w:r>
      <w:r w:rsidR="00395B70" w:rsidRPr="008B2834">
        <w:rPr>
          <w:rStyle w:val="Hyperlink"/>
          <w:sz w:val="22"/>
          <w:szCs w:val="22"/>
        </w:rPr>
        <w:t xml:space="preserve">. </w:t>
      </w:r>
    </w:p>
    <w:p w14:paraId="3E38A82D" w14:textId="610831B1" w:rsidR="00F1692F" w:rsidRDefault="008B2834" w:rsidP="00F1692F">
      <w:pPr>
        <w:pStyle w:val="ListParagraph"/>
        <w:spacing w:after="0" w:line="252" w:lineRule="auto"/>
        <w:ind w:left="0"/>
        <w:rPr>
          <w:rFonts w:eastAsia="Calibri"/>
        </w:rPr>
      </w:pPr>
      <w:r>
        <w:rPr>
          <w:rFonts w:eastAsiaTheme="minorEastAsia"/>
        </w:rPr>
        <w:fldChar w:fldCharType="end"/>
      </w:r>
      <w:r w:rsidR="00395B70" w:rsidRPr="00243562"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</w:rPr>
        <w:t xml:space="preserve">! </w:t>
      </w:r>
      <w:bookmarkEnd w:id="4"/>
    </w:p>
    <w:p w14:paraId="6062E1D0" w14:textId="7AEB75D9" w:rsidR="00F1692F" w:rsidRDefault="00F1692F" w:rsidP="00D35868">
      <w:pPr>
        <w:spacing w:after="0" w:line="252" w:lineRule="auto"/>
        <w:rPr>
          <w:rFonts w:eastAsia="Calibri"/>
          <w:sz w:val="22"/>
          <w:szCs w:val="22"/>
        </w:rPr>
      </w:pPr>
    </w:p>
    <w:p w14:paraId="72A12E7A" w14:textId="32FB6248" w:rsidR="00F1692F" w:rsidRPr="00C85A75" w:rsidRDefault="00F1692F" w:rsidP="00F1692F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sz w:val="22"/>
          <w:szCs w:val="22"/>
        </w:rPr>
        <w:t xml:space="preserve">And if that isn’t exciting enough, an </w:t>
      </w:r>
      <w:r w:rsidRPr="00C85A75">
        <w:rPr>
          <w:rFonts w:ascii="Calibri" w:eastAsia="Times New Roman" w:hAnsi="Calibri" w:cs="Calibri"/>
          <w:color w:val="000000"/>
          <w:sz w:val="22"/>
          <w:szCs w:val="22"/>
        </w:rPr>
        <w:t xml:space="preserve">Exclusive Raffle available to all employees that use Decision Doc before </w:t>
      </w:r>
      <w:r>
        <w:rPr>
          <w:rFonts w:ascii="Calibri" w:eastAsia="Times New Roman" w:hAnsi="Calibri" w:cs="Calibri"/>
          <w:color w:val="000000"/>
          <w:sz w:val="22"/>
          <w:szCs w:val="22"/>
        </w:rPr>
        <w:t>11:5</w:t>
      </w:r>
      <w:r w:rsidR="004B7466">
        <w:rPr>
          <w:rFonts w:ascii="Calibri" w:eastAsia="Times New Roman" w:hAnsi="Calibri" w:cs="Calibri"/>
          <w:color w:val="000000"/>
          <w:sz w:val="22"/>
          <w:szCs w:val="22"/>
        </w:rPr>
        <w:t>9pm EST</w:t>
      </w:r>
      <w:r>
        <w:rPr>
          <w:rFonts w:ascii="Calibri" w:eastAsia="Times New Roman" w:hAnsi="Calibri" w:cs="Calibri"/>
          <w:color w:val="000000"/>
          <w:sz w:val="22"/>
          <w:szCs w:val="22"/>
        </w:rPr>
        <w:t>, February 4</w:t>
      </w:r>
      <w:r w:rsidRPr="00C85A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F95CB9">
        <w:rPr>
          <w:rFonts w:ascii="Calibri" w:eastAsia="Times New Roman" w:hAnsi="Calibri" w:cs="Calibri"/>
          <w:color w:val="000000"/>
          <w:sz w:val="22"/>
          <w:szCs w:val="22"/>
          <w:u w:val="single"/>
        </w:rPr>
        <w:t>means you hav</w:t>
      </w:r>
      <w:r w:rsidRPr="00DC09B9">
        <w:rPr>
          <w:rFonts w:ascii="Calibri" w:eastAsia="Times New Roman" w:hAnsi="Calibri" w:cs="Calibri"/>
          <w:color w:val="000000"/>
          <w:sz w:val="22"/>
          <w:szCs w:val="22"/>
          <w:u w:val="single"/>
        </w:rPr>
        <w:t>e a chance to win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… </w:t>
      </w:r>
      <w:r w:rsidRPr="00C85A75">
        <w:rPr>
          <w:rFonts w:ascii="Calibri" w:eastAsia="Times New Roman" w:hAnsi="Calibri" w:cs="Calibri"/>
          <w:b/>
          <w:bCs/>
          <w:sz w:val="22"/>
          <w:szCs w:val="22"/>
        </w:rPr>
        <w:t xml:space="preserve">1 of 5, $200 Amazon gift cards​! </w:t>
      </w:r>
      <w:r>
        <w:rPr>
          <w:rFonts w:ascii="Calibri" w:eastAsia="Times New Roman" w:hAnsi="Calibri" w:cs="Calibri"/>
          <w:sz w:val="22"/>
          <w:szCs w:val="22"/>
        </w:rPr>
        <w:t xml:space="preserve">Five 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lucky winners will receive their gift card via email by 3pm EST on </w:t>
      </w:r>
      <w:r>
        <w:rPr>
          <w:rFonts w:ascii="Calibri" w:eastAsia="Times New Roman" w:hAnsi="Calibri" w:cs="Calibri"/>
          <w:sz w:val="22"/>
          <w:szCs w:val="22"/>
        </w:rPr>
        <w:t>Monday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February 6th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. Gift cards will come from </w:t>
      </w:r>
      <w:r w:rsidRPr="00215D3D">
        <w:rPr>
          <w:rFonts w:ascii="Calibri" w:eastAsia="Times New Roman" w:hAnsi="Calibri" w:cs="Calibri"/>
          <w:sz w:val="22"/>
          <w:szCs w:val="22"/>
        </w:rPr>
        <w:t>gc-orders@gc.email.amazon.com.</w:t>
      </w: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2C80E293" w14:textId="77777777" w:rsidR="00F1692F" w:rsidRPr="00DC09B9" w:rsidRDefault="00F1692F" w:rsidP="00F1692F">
      <w:pPr>
        <w:spacing w:before="0" w:after="0" w:line="24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</w:p>
    <w:p w14:paraId="093CF86F" w14:textId="63AACF93" w:rsidR="00395B70" w:rsidRDefault="00395B70" w:rsidP="00D35868">
      <w:pPr>
        <w:spacing w:after="0" w:line="252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4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5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862C553" w14:textId="77777777" w:rsidR="00F1692F" w:rsidRDefault="00F1692F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1D870099" w14:textId="652CE214" w:rsidR="00B56B13" w:rsidRDefault="00535D24" w:rsidP="35318416">
          <w:pPr>
            <w:rPr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>
            <w:rPr>
              <w:rFonts w:cstheme="minorHAnsi"/>
              <w:sz w:val="22"/>
              <w:szCs w:val="22"/>
            </w:rPr>
            <w:t>Orthopaedic</w:t>
          </w:r>
          <w:proofErr w:type="spellEnd"/>
          <w:r>
            <w:rPr>
              <w:rFonts w:cstheme="minorHAnsi"/>
              <w:sz w:val="22"/>
              <w:szCs w:val="22"/>
            </w:rPr>
            <w:t xml:space="preserve"> Institute</w:t>
          </w:r>
        </w:p>
      </w:sdtContent>
    </w:sdt>
    <w:p w14:paraId="4EC1C0A1" w14:textId="1447CB5F" w:rsidR="00B56B13" w:rsidRDefault="00B56B13" w:rsidP="35318416">
      <w:r>
        <w:br w:type="page"/>
      </w:r>
    </w:p>
    <w:p w14:paraId="77818626" w14:textId="5C37B9CE" w:rsidR="00B56B13" w:rsidRDefault="00B56B13" w:rsidP="733E9B37">
      <w:pPr>
        <w:pStyle w:val="Heading2"/>
      </w:pPr>
    </w:p>
    <w:p w14:paraId="64216FE7" w14:textId="53622710" w:rsidR="0D9E3477" w:rsidRDefault="0D9E3477" w:rsidP="733E9B37">
      <w:pPr>
        <w:pStyle w:val="Heading2"/>
      </w:pPr>
      <w:r w:rsidRPr="733E9B37">
        <w:rPr>
          <w:rFonts w:ascii="Sofia Pro Medium" w:hAnsi="Sofia Pro Medium"/>
          <w:color w:val="FD7B56"/>
          <w:sz w:val="22"/>
          <w:szCs w:val="22"/>
        </w:rPr>
        <w:t>Reminder</w:t>
      </w:r>
    </w:p>
    <w:p w14:paraId="5FACD908" w14:textId="48A87FF5" w:rsidR="00395B70" w:rsidRDefault="00395B70" w:rsidP="00395B70">
      <w:pPr>
        <w:pStyle w:val="NoSpacing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Subject:</w:t>
      </w:r>
      <w:r>
        <w:rPr>
          <w:rFonts w:cstheme="minorHAnsi"/>
          <w:sz w:val="22"/>
          <w:szCs w:val="22"/>
        </w:rPr>
        <w:t xml:space="preserve"> Get the Health Plan You Deserve</w:t>
      </w:r>
      <w:r w:rsidR="00EC46BF">
        <w:rPr>
          <w:rFonts w:cstheme="minorHAnsi"/>
          <w:sz w:val="22"/>
          <w:szCs w:val="22"/>
        </w:rPr>
        <w:t xml:space="preserve"> (plus an exclusive raffle)</w:t>
      </w:r>
      <w:r>
        <w:rPr>
          <w:rFonts w:cstheme="minorHAnsi"/>
          <w:sz w:val="22"/>
          <w:szCs w:val="22"/>
        </w:rPr>
        <w:t xml:space="preserve">!  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6" w:name="_Hlk36195379"/>
    </w:p>
    <w:p w14:paraId="7A7F929D" w14:textId="77222869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535D24">
            <w:rPr>
              <w:rFonts w:cstheme="minorHAnsi"/>
              <w:sz w:val="22"/>
              <w:szCs w:val="22"/>
            </w:rPr>
            <w:t xml:space="preserve">Florida </w:t>
          </w:r>
          <w:proofErr w:type="spellStart"/>
          <w:r w:rsidR="00535D24">
            <w:rPr>
              <w:rFonts w:cstheme="minorHAnsi"/>
              <w:sz w:val="22"/>
              <w:szCs w:val="22"/>
            </w:rPr>
            <w:t>Orthopaedic</w:t>
          </w:r>
          <w:proofErr w:type="spellEnd"/>
          <w:r w:rsidR="00535D24">
            <w:rPr>
              <w:rFonts w:cstheme="minorHAnsi"/>
              <w:sz w:val="22"/>
              <w:szCs w:val="22"/>
            </w:rPr>
            <w:t xml:space="preserve"> Institute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 w:rsidRPr="006F3B71">
        <w:rPr>
          <w:sz w:val="22"/>
          <w:szCs w:val="22"/>
        </w:rPr>
        <w:t>Don’t forget</w:t>
      </w:r>
      <w:r w:rsidR="00395B70" w:rsidRPr="006F3B71">
        <w:rPr>
          <w:sz w:val="22"/>
          <w:szCs w:val="22"/>
        </w:rPr>
        <w:t xml:space="preserve"> to use Decision Doc and feel extra confident in your health plan choice</w:t>
      </w:r>
      <w:r w:rsidRPr="006F3B71">
        <w:rPr>
          <w:sz w:val="22"/>
          <w:szCs w:val="22"/>
        </w:rPr>
        <w:t xml:space="preserve"> this year!</w:t>
      </w:r>
      <w:r w:rsidR="00395B70" w:rsidRPr="006F3B71">
        <w:rPr>
          <w:sz w:val="22"/>
          <w:szCs w:val="22"/>
        </w:rPr>
        <w:t xml:space="preserve"> Decision Doc is a secure platform that is quick, easy, and confidential, and could save you thousands.</w:t>
      </w:r>
      <w:r w:rsidRPr="006F3B71">
        <w:rPr>
          <w:sz w:val="22"/>
          <w:szCs w:val="22"/>
        </w:rPr>
        <w:t xml:space="preserve"> </w:t>
      </w:r>
    </w:p>
    <w:p w14:paraId="357E6675" w14:textId="77777777" w:rsidR="001E7B9B" w:rsidRPr="006F3B71" w:rsidRDefault="001E7B9B" w:rsidP="00903A97">
      <w:pPr>
        <w:spacing w:before="0" w:after="0" w:line="252" w:lineRule="auto"/>
        <w:rPr>
          <w:sz w:val="22"/>
          <w:szCs w:val="22"/>
        </w:rPr>
      </w:pPr>
    </w:p>
    <w:p w14:paraId="3FF3ACC2" w14:textId="1611AA0A" w:rsidR="007F5A8E" w:rsidRPr="006F3B71" w:rsidRDefault="007F5A8E" w:rsidP="00903A97">
      <w:pPr>
        <w:spacing w:before="0" w:after="0" w:line="252" w:lineRule="auto"/>
        <w:rPr>
          <w:sz w:val="22"/>
          <w:szCs w:val="22"/>
        </w:rPr>
      </w:pPr>
      <w:r w:rsidRPr="006F3B71">
        <w:rPr>
          <w:sz w:val="22"/>
          <w:szCs w:val="22"/>
        </w:rPr>
        <w:t>Get started here:</w:t>
      </w:r>
    </w:p>
    <w:p w14:paraId="2576486E" w14:textId="77777777" w:rsidR="00395B70" w:rsidRPr="006F3B71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722A7C7F" w:rsidR="007F5A8E" w:rsidRPr="006F3B71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Style w:val="Hyperlink"/>
          <w:rFonts w:eastAsia="Calibri" w:cstheme="minorHAnsi"/>
        </w:rPr>
      </w:pPr>
      <w:r w:rsidRPr="006F3B71">
        <w:rPr>
          <w:rFonts w:eastAsia="Calibri" w:cstheme="minorHAnsi"/>
        </w:rPr>
        <w:t xml:space="preserve">Go to </w:t>
      </w:r>
      <w:r w:rsidR="008B2834" w:rsidRPr="006F3B71">
        <w:rPr>
          <w:rFonts w:cstheme="minorHAnsi"/>
        </w:rPr>
        <w:fldChar w:fldCharType="begin"/>
      </w:r>
      <w:r w:rsidR="008B2834" w:rsidRPr="006F3B71">
        <w:rPr>
          <w:rFonts w:cstheme="minorHAnsi"/>
        </w:rPr>
        <w:instrText xml:space="preserve"> HYPERLINK "http://www.myhealthmath.com/floridaortho2023" </w:instrText>
      </w:r>
      <w:r w:rsidR="008B2834" w:rsidRPr="006F3B71">
        <w:rPr>
          <w:rFonts w:cstheme="minorHAnsi"/>
        </w:rPr>
      </w:r>
      <w:r w:rsidR="008B2834" w:rsidRPr="006F3B71">
        <w:rPr>
          <w:rFonts w:cstheme="minorHAnsi"/>
        </w:rPr>
        <w:fldChar w:fldCharType="separate"/>
      </w:r>
      <w:r w:rsidR="00F22858" w:rsidRPr="006F3B71">
        <w:rPr>
          <w:rStyle w:val="Hyperlink"/>
          <w:rFonts w:cstheme="minorHAnsi"/>
        </w:rPr>
        <w:t>www.myhealthmath.com/floridaortho2023</w:t>
      </w:r>
    </w:p>
    <w:p w14:paraId="4918426F" w14:textId="75395678" w:rsidR="007F5A8E" w:rsidRPr="006F3B71" w:rsidRDefault="008B2834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6F3B71">
        <w:rPr>
          <w:rFonts w:cstheme="minorHAnsi"/>
        </w:rPr>
        <w:fldChar w:fldCharType="end"/>
      </w:r>
      <w:r w:rsidR="00395B70" w:rsidRPr="006F3B71">
        <w:t>Answer some quick questions about the medical services and prescriptions that you and your family members may need next year.</w:t>
      </w:r>
    </w:p>
    <w:p w14:paraId="2D12CA1A" w14:textId="19D403EB" w:rsidR="00395B70" w:rsidRPr="006F3B71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6F3B71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1A0962F8" w14:textId="77777777" w:rsidR="00DC09B9" w:rsidRPr="006F3B71" w:rsidRDefault="00DC09B9" w:rsidP="00DC09B9">
      <w:pPr>
        <w:spacing w:after="0" w:line="252" w:lineRule="auto"/>
        <w:rPr>
          <w:rFonts w:eastAsia="Calibri" w:cstheme="minorHAnsi"/>
          <w:sz w:val="22"/>
          <w:szCs w:val="22"/>
        </w:rPr>
      </w:pPr>
    </w:p>
    <w:p w14:paraId="5651945C" w14:textId="127B5FE5" w:rsidR="00DC09B9" w:rsidRPr="006F3B71" w:rsidRDefault="00DC09B9" w:rsidP="00DC09B9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6F3B71">
        <w:rPr>
          <w:rFonts w:eastAsia="Calibri" w:cstheme="minorHAnsi"/>
          <w:sz w:val="22"/>
          <w:szCs w:val="22"/>
        </w:rPr>
        <w:t xml:space="preserve">And don’t forget, if you </w:t>
      </w:r>
      <w:r w:rsidRPr="006F3B71">
        <w:rPr>
          <w:rFonts w:ascii="Calibri" w:eastAsia="Times New Roman" w:hAnsi="Calibri" w:cs="Calibri"/>
          <w:color w:val="000000"/>
          <w:sz w:val="22"/>
          <w:szCs w:val="22"/>
        </w:rPr>
        <w:t>use Decision Doc before 11:59</w:t>
      </w:r>
      <w:r w:rsidR="004B7466">
        <w:rPr>
          <w:rFonts w:ascii="Calibri" w:eastAsia="Times New Roman" w:hAnsi="Calibri" w:cs="Calibri"/>
          <w:color w:val="000000"/>
          <w:sz w:val="22"/>
          <w:szCs w:val="22"/>
        </w:rPr>
        <w:t>pm EST</w:t>
      </w:r>
      <w:r w:rsidRPr="006F3B71">
        <w:rPr>
          <w:rFonts w:ascii="Calibri" w:eastAsia="Times New Roman" w:hAnsi="Calibri" w:cs="Calibri"/>
          <w:color w:val="000000"/>
          <w:sz w:val="22"/>
          <w:szCs w:val="22"/>
        </w:rPr>
        <w:t>, February 4</w:t>
      </w:r>
      <w:r w:rsidRPr="006F3B71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6F3B71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6F4AA9">
        <w:rPr>
          <w:rFonts w:ascii="Calibri" w:eastAsia="Times New Roman" w:hAnsi="Calibri" w:cs="Calibri"/>
          <w:color w:val="000000"/>
          <w:sz w:val="22"/>
          <w:szCs w:val="22"/>
          <w:u w:val="single"/>
        </w:rPr>
        <w:t>yo</w:t>
      </w:r>
      <w:r w:rsidRPr="006F3B71">
        <w:rPr>
          <w:rFonts w:ascii="Calibri" w:eastAsia="Times New Roman" w:hAnsi="Calibri" w:cs="Calibri"/>
          <w:color w:val="000000"/>
          <w:sz w:val="22"/>
          <w:szCs w:val="22"/>
          <w:u w:val="single"/>
        </w:rPr>
        <w:t>u will be entered into an Exclusive Raffle and have a chance to win</w:t>
      </w:r>
      <w:r w:rsidRPr="006F3B7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… </w:t>
      </w:r>
      <w:r w:rsidRPr="006F3B71">
        <w:rPr>
          <w:rFonts w:ascii="Calibri" w:eastAsia="Times New Roman" w:hAnsi="Calibri" w:cs="Calibri"/>
          <w:b/>
          <w:bCs/>
          <w:sz w:val="22"/>
          <w:szCs w:val="22"/>
        </w:rPr>
        <w:t xml:space="preserve">1 of 5, $200 Amazon gift cards​! </w:t>
      </w:r>
      <w:r w:rsidRPr="006F3B71">
        <w:rPr>
          <w:rFonts w:ascii="Calibri" w:eastAsia="Times New Roman" w:hAnsi="Calibri" w:cs="Calibri"/>
          <w:sz w:val="22"/>
          <w:szCs w:val="22"/>
        </w:rPr>
        <w:t xml:space="preserve">Five lucky winners will receive their gift card via email by 3pm EST on Monday, February 6th. Gift cards will come from </w:t>
      </w:r>
      <w:r w:rsidRPr="00215D3D">
        <w:rPr>
          <w:rFonts w:ascii="Calibri" w:eastAsia="Times New Roman" w:hAnsi="Calibri" w:cs="Calibri"/>
          <w:sz w:val="22"/>
          <w:szCs w:val="22"/>
        </w:rPr>
        <w:t>gc-orders@gc.email.amazon.com.</w:t>
      </w:r>
      <w:r w:rsidRPr="006F3B71">
        <w:rPr>
          <w:rFonts w:ascii="Calibri" w:eastAsia="Times New Roman" w:hAnsi="Calibri" w:cs="Calibri"/>
          <w:sz w:val="22"/>
          <w:szCs w:val="22"/>
        </w:rPr>
        <w:t> 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6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14:paraId="0F722F49" w14:textId="5F9DC6DD" w:rsidR="00EC446F" w:rsidRDefault="00F22858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 xml:space="preserve">Florida </w:t>
      </w:r>
      <w:proofErr w:type="spellStart"/>
      <w:r>
        <w:rPr>
          <w:rFonts w:cstheme="minorHAnsi"/>
          <w:bCs/>
          <w:sz w:val="22"/>
          <w:szCs w:val="22"/>
        </w:rPr>
        <w:t>Orthopaedic</w:t>
      </w:r>
      <w:proofErr w:type="spellEnd"/>
      <w:r>
        <w:rPr>
          <w:rFonts w:cstheme="minorHAnsi"/>
          <w:bCs/>
          <w:sz w:val="22"/>
          <w:szCs w:val="22"/>
        </w:rPr>
        <w:t xml:space="preserve"> Institute</w:t>
      </w:r>
    </w:p>
    <w:p w14:paraId="42E2E513" w14:textId="157AED1C" w:rsidR="00C85A75" w:rsidRDefault="00C85A75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p w14:paraId="5E505B57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139FCD02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32B87066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2F15EB50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1CF30482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607C81E2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5ABE4044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566DDC32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14DACD42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2B4DE7E1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400CD9AA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548DD42F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2E543A50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76D8C401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7373EC76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4F110A15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70D2D003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526DBC1B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72389F1A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1595E686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39FC27F2" w14:textId="2DB50BE4" w:rsidR="00C85A75" w:rsidRPr="002C262D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2C262D">
        <w:rPr>
          <w:rFonts w:ascii="Sofia Pro Medium" w:eastAsia="Times New Roman" w:hAnsi="Sofia Pro Medium" w:cs="Segoe UI"/>
          <w:color w:val="ED7D31" w:themeColor="accent2"/>
          <w:sz w:val="22"/>
          <w:szCs w:val="22"/>
        </w:rPr>
        <w:lastRenderedPageBreak/>
        <w:t>Raffle Announcement</w:t>
      </w:r>
      <w:r w:rsidRPr="002C262D">
        <w:rPr>
          <w:rFonts w:ascii="Calibri" w:eastAsia="Times New Roman" w:hAnsi="Calibri" w:cs="Calibri"/>
          <w:color w:val="0C354B"/>
          <w:sz w:val="22"/>
          <w:szCs w:val="22"/>
        </w:rPr>
        <w:t>   </w:t>
      </w:r>
    </w:p>
    <w:p w14:paraId="199545C2" w14:textId="1B998A58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>Send Between: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 </w:t>
      </w:r>
      <w:r w:rsidRPr="00C85A75">
        <w:rPr>
          <w:rFonts w:ascii="Segoe UI" w:eastAsia="Times New Roman" w:hAnsi="Segoe UI" w:cs="Segoe UI"/>
          <w:b/>
          <w:bCs/>
          <w:sz w:val="18"/>
          <w:szCs w:val="18"/>
        </w:rPr>
        <w:t>1/20/2023 – 2/4/2023</w:t>
      </w:r>
      <w:r w:rsidRPr="00C85A75">
        <w:rPr>
          <w:rFonts w:ascii="Segoe UI" w:eastAsia="Times New Roman" w:hAnsi="Segoe UI" w:cs="Segoe UI"/>
          <w:sz w:val="18"/>
          <w:szCs w:val="18"/>
        </w:rPr>
        <w:t> </w:t>
      </w:r>
    </w:p>
    <w:p w14:paraId="0EA1EAF6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74BF9DC8" w14:textId="6C1D3420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Dear ​</w:t>
      </w:r>
      <w:proofErr w:type="gramStart"/>
      <w:r>
        <w:rPr>
          <w:rFonts w:ascii="Calibri" w:eastAsia="Times New Roman" w:hAnsi="Calibri" w:cs="Calibri"/>
          <w:sz w:val="22"/>
          <w:szCs w:val="22"/>
        </w:rPr>
        <w:t>Florida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Orthopaedic</w:t>
      </w:r>
      <w:proofErr w:type="spellEnd"/>
      <w:r w:rsidRPr="00C85A75">
        <w:rPr>
          <w:rFonts w:ascii="Calibri" w:eastAsia="Times New Roman" w:hAnsi="Calibri" w:cs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sz w:val="22"/>
          <w:szCs w:val="22"/>
        </w:rPr>
        <w:t xml:space="preserve">Institute </w:t>
      </w:r>
      <w:r w:rsidRPr="00C85A75">
        <w:rPr>
          <w:rFonts w:ascii="Calibri" w:eastAsia="Times New Roman" w:hAnsi="Calibri" w:cs="Calibri"/>
          <w:sz w:val="22"/>
          <w:szCs w:val="22"/>
        </w:rPr>
        <w:t>Employees, </w:t>
      </w:r>
    </w:p>
    <w:p w14:paraId="7614E742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1AF8B482" w14:textId="4A2A2A56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b/>
          <w:bCs/>
          <w:sz w:val="22"/>
          <w:szCs w:val="22"/>
        </w:rPr>
      </w:pPr>
      <w:r w:rsidRPr="00C85A75">
        <w:rPr>
          <w:rFonts w:ascii="Calibri" w:eastAsia="Times New Roman" w:hAnsi="Calibri" w:cs="Calibri"/>
          <w:color w:val="000000"/>
          <w:sz w:val="22"/>
          <w:szCs w:val="22"/>
        </w:rPr>
        <w:t xml:space="preserve">We know you’ve heard about Decision Doc, but we want to make sure you’ve heard the news about the Exclusive Raffle available to all employees that use Decision Doc before </w:t>
      </w:r>
      <w:r>
        <w:rPr>
          <w:rFonts w:ascii="Calibri" w:eastAsia="Times New Roman" w:hAnsi="Calibri" w:cs="Calibri"/>
          <w:color w:val="000000"/>
          <w:sz w:val="22"/>
          <w:szCs w:val="22"/>
        </w:rPr>
        <w:t>11:59</w:t>
      </w:r>
      <w:r w:rsidR="004B7466">
        <w:rPr>
          <w:rFonts w:ascii="Calibri" w:eastAsia="Times New Roman" w:hAnsi="Calibri" w:cs="Calibri"/>
          <w:color w:val="000000"/>
          <w:sz w:val="22"/>
          <w:szCs w:val="22"/>
        </w:rPr>
        <w:t>pm EST,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February 4</w:t>
      </w:r>
      <w:r w:rsidRPr="00C85A75">
        <w:rPr>
          <w:rFonts w:ascii="Calibri" w:eastAsia="Times New Roman" w:hAnsi="Calibri" w:cs="Calibri"/>
          <w:color w:val="000000"/>
          <w:sz w:val="22"/>
          <w:szCs w:val="22"/>
          <w:vertAlign w:val="superscript"/>
        </w:rPr>
        <w:t>th</w:t>
      </w:r>
      <w:r w:rsidRPr="00C85A75">
        <w:rPr>
          <w:rFonts w:ascii="Calibri" w:eastAsia="Times New Roman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C85A75">
        <w:rPr>
          <w:rFonts w:ascii="Calibri" w:eastAsia="Times New Roman" w:hAnsi="Calibri" w:cs="Calibri"/>
          <w:color w:val="000000"/>
          <w:sz w:val="22"/>
          <w:szCs w:val="22"/>
          <w:u w:val="single"/>
        </w:rPr>
        <w:t>Use Decision Doc for a chance to win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… </w:t>
      </w:r>
      <w:r w:rsidRPr="00C85A75">
        <w:rPr>
          <w:rFonts w:ascii="Calibri" w:eastAsia="Times New Roman" w:hAnsi="Calibri" w:cs="Calibri"/>
          <w:b/>
          <w:bCs/>
          <w:sz w:val="22"/>
          <w:szCs w:val="22"/>
        </w:rPr>
        <w:t xml:space="preserve">1 of 5, $200 Amazon gift cards​! </w:t>
      </w:r>
    </w:p>
    <w:p w14:paraId="4C7BBCF2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5231977F" w14:textId="08702773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Five 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lucky winners will receive their gift card via email by 3pm EST on </w:t>
      </w:r>
      <w:r>
        <w:rPr>
          <w:rFonts w:ascii="Calibri" w:eastAsia="Times New Roman" w:hAnsi="Calibri" w:cs="Calibri"/>
          <w:sz w:val="22"/>
          <w:szCs w:val="22"/>
        </w:rPr>
        <w:t>Monday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, </w:t>
      </w:r>
      <w:r>
        <w:rPr>
          <w:rFonts w:ascii="Calibri" w:eastAsia="Times New Roman" w:hAnsi="Calibri" w:cs="Calibri"/>
          <w:sz w:val="22"/>
          <w:szCs w:val="22"/>
        </w:rPr>
        <w:t>February 6th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. Gift cards will come from </w:t>
      </w:r>
      <w:r w:rsidRPr="00215D3D">
        <w:rPr>
          <w:rFonts w:ascii="Calibri" w:eastAsia="Times New Roman" w:hAnsi="Calibri" w:cs="Calibri"/>
          <w:sz w:val="22"/>
          <w:szCs w:val="22"/>
        </w:rPr>
        <w:t>gc-orders@gc.email.amazon.com.</w:t>
      </w: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538DCCC9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01F61935" w14:textId="5C1CCF3A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>Get started using Decision Doc here: ​</w:t>
      </w:r>
      <w:hyperlink r:id="rId17" w:history="1">
        <w:r w:rsidRPr="00C85A75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www.myhealthmath.com/floridaortho2023</w:t>
        </w:r>
      </w:hyperlink>
      <w:r w:rsidRPr="00C85A75">
        <w:rPr>
          <w:rFonts w:ascii="Calibri" w:eastAsia="Times New Roman" w:hAnsi="Calibri" w:cs="Calibri"/>
          <w:b/>
          <w:bCs/>
          <w:sz w:val="22"/>
          <w:szCs w:val="22"/>
        </w:rPr>
        <w:t>​ (</w:t>
      </w:r>
      <w:r w:rsidRPr="00C85A7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5931C617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65895744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Cheers! </w:t>
      </w:r>
    </w:p>
    <w:p w14:paraId="60E5C6A9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6A031E01" w14:textId="5B9F31A4" w:rsid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C85A75">
        <w:rPr>
          <w:rFonts w:ascii="Calibri" w:eastAsia="Times New Roman" w:hAnsi="Calibri" w:cs="Calibri"/>
          <w:sz w:val="22"/>
          <w:szCs w:val="22"/>
        </w:rPr>
        <w:t>​​</w:t>
      </w:r>
      <w:r>
        <w:rPr>
          <w:rFonts w:ascii="Calibri" w:eastAsia="Times New Roman" w:hAnsi="Calibri" w:cs="Calibri"/>
          <w:sz w:val="22"/>
          <w:szCs w:val="22"/>
        </w:rPr>
        <w:t xml:space="preserve">Florida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Orthopaedic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Institute</w:t>
      </w:r>
    </w:p>
    <w:p w14:paraId="05403D1E" w14:textId="0C7567E4" w:rsid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0F1F4DF4" w14:textId="3EFE3EFD" w:rsid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45FC4AA3" w14:textId="77777777" w:rsidR="002A23EB" w:rsidRDefault="002A23EB" w:rsidP="00C85A75">
      <w:pPr>
        <w:spacing w:before="0" w:after="0" w:line="240" w:lineRule="auto"/>
        <w:textAlignment w:val="baseline"/>
        <w:rPr>
          <w:rFonts w:ascii="Sofia Pro Medium" w:eastAsia="Times New Roman" w:hAnsi="Sofia Pro Medium" w:cs="Segoe UI"/>
          <w:b/>
          <w:bCs/>
          <w:color w:val="ED7D31" w:themeColor="accent2"/>
          <w:sz w:val="22"/>
          <w:szCs w:val="22"/>
        </w:rPr>
      </w:pPr>
    </w:p>
    <w:p w14:paraId="4B695EE1" w14:textId="5D66A607" w:rsidR="00C85A75" w:rsidRPr="002C262D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color w:val="2F5496"/>
          <w:sz w:val="18"/>
          <w:szCs w:val="18"/>
        </w:rPr>
      </w:pPr>
      <w:r w:rsidRPr="002C262D">
        <w:rPr>
          <w:rFonts w:ascii="Sofia Pro Medium" w:eastAsia="Times New Roman" w:hAnsi="Sofia Pro Medium" w:cs="Segoe UI"/>
          <w:color w:val="ED7D31" w:themeColor="accent2"/>
          <w:sz w:val="22"/>
          <w:szCs w:val="22"/>
        </w:rPr>
        <w:t xml:space="preserve">Raffle Announcement </w:t>
      </w:r>
    </w:p>
    <w:p w14:paraId="2469BCD3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>Subject: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 Don’t Miss Out – Exclusive Raffle for Using Decision Doc! </w:t>
      </w:r>
    </w:p>
    <w:p w14:paraId="077DB163" w14:textId="521A0980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>Suggested Send Date: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 </w:t>
      </w:r>
      <w:r w:rsidR="006A706B" w:rsidRPr="006A706B">
        <w:rPr>
          <w:rFonts w:ascii="Calibri" w:eastAsia="Times New Roman" w:hAnsi="Calibri" w:cs="Calibri"/>
          <w:sz w:val="22"/>
          <w:szCs w:val="22"/>
        </w:rPr>
        <w:t>1/30/23</w:t>
      </w: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7C0AE86C" w14:textId="30711A66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 xml:space="preserve">Attachments: </w:t>
      </w:r>
      <w:r w:rsidRPr="00C85A75">
        <w:rPr>
          <w:rFonts w:ascii="Calibri" w:eastAsia="Times New Roman" w:hAnsi="Calibri" w:cs="Calibri"/>
          <w:sz w:val="22"/>
          <w:szCs w:val="22"/>
          <w:shd w:val="clear" w:color="auto" w:fill="FFFF00"/>
        </w:rPr>
        <w:t>​</w:t>
      </w:r>
      <w:r w:rsidR="006A706B" w:rsidRPr="006A706B">
        <w:rPr>
          <w:rFonts w:ascii="Calibri" w:eastAsia="Times New Roman" w:hAnsi="Calibri" w:cs="Calibri"/>
          <w:sz w:val="22"/>
          <w:szCs w:val="22"/>
        </w:rPr>
        <w:t xml:space="preserve">Florida </w:t>
      </w:r>
      <w:proofErr w:type="spellStart"/>
      <w:r w:rsidR="006A706B" w:rsidRPr="006A706B">
        <w:rPr>
          <w:rFonts w:ascii="Calibri" w:eastAsia="Times New Roman" w:hAnsi="Calibri" w:cs="Calibri"/>
          <w:sz w:val="22"/>
          <w:szCs w:val="22"/>
        </w:rPr>
        <w:t>Orthopaedic</w:t>
      </w:r>
      <w:proofErr w:type="spellEnd"/>
      <w:r w:rsidR="006A706B" w:rsidRPr="006A706B">
        <w:rPr>
          <w:rFonts w:ascii="Calibri" w:eastAsia="Times New Roman" w:hAnsi="Calibri" w:cs="Calibri"/>
          <w:sz w:val="22"/>
          <w:szCs w:val="22"/>
        </w:rPr>
        <w:t xml:space="preserve"> Institute</w:t>
      </w:r>
      <w:r w:rsidRPr="00C85A75">
        <w:rPr>
          <w:rFonts w:ascii="Calibri" w:eastAsia="Times New Roman" w:hAnsi="Calibri" w:cs="Calibri"/>
          <w:sz w:val="22"/>
          <w:szCs w:val="22"/>
        </w:rPr>
        <w:t>​ Decision Doc Exclusive Raffle </w:t>
      </w:r>
    </w:p>
    <w:p w14:paraId="49835FAF" w14:textId="40038E6C" w:rsidR="00C85A75" w:rsidRPr="00C85A75" w:rsidRDefault="00C85A75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>Cc or Bcc:</w:t>
      </w:r>
      <w:r w:rsidRPr="00C85A75">
        <w:rPr>
          <w:rFonts w:ascii="Calibri" w:eastAsia="Times New Roman" w:hAnsi="Calibri" w:cs="Calibri"/>
          <w:sz w:val="22"/>
          <w:szCs w:val="22"/>
        </w:rPr>
        <w:t xml:space="preserve"> </w:t>
      </w:r>
      <w:hyperlink r:id="rId18" w:tgtFrame="_blank" w:history="1">
        <w:r w:rsidRPr="00C85A75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hrogers@myhealthmath.com</w:t>
        </w:r>
      </w:hyperlink>
      <w:r w:rsidRPr="00C85A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 xml:space="preserve">; </w:t>
      </w:r>
      <w:r w:rsidR="006A706B"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  <w:fldChar w:fldCharType="begin"/>
      </w:r>
      <w:r w:rsidR="006A706B"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  <w:instrText xml:space="preserve"> HYPERLINK "mailto:aabbamonte@myhealthmath.com" \t "_blank" </w:instrText>
      </w:r>
      <w:r w:rsidR="006A706B"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</w:r>
      <w:r w:rsidR="006A706B"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  <w:fldChar w:fldCharType="separate"/>
      </w:r>
      <w:r w:rsidR="006A706B"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  <w:t>aabbamonte</w:t>
      </w:r>
      <w:r w:rsidRPr="00C85A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>@myhealthmath.com </w:t>
      </w:r>
    </w:p>
    <w:p w14:paraId="4FFA9E81" w14:textId="2AC406C3" w:rsidR="00C85A75" w:rsidRPr="00C85A75" w:rsidRDefault="006A706B" w:rsidP="00C85A75">
      <w:pPr>
        <w:spacing w:before="0" w:after="0" w:line="240" w:lineRule="auto"/>
        <w:textAlignment w:val="baseline"/>
        <w:rPr>
          <w:rFonts w:ascii="Calibri" w:eastAsia="Times New Roman" w:hAnsi="Calibri" w:cs="Calibri"/>
          <w:color w:val="0563C1"/>
          <w:sz w:val="22"/>
          <w:szCs w:val="22"/>
          <w:u w:val="single"/>
        </w:rPr>
      </w:pPr>
      <w:r w:rsidRPr="006A706B">
        <w:rPr>
          <w:rFonts w:ascii="Calibri" w:eastAsia="Times New Roman" w:hAnsi="Calibri" w:cs="Calibri"/>
          <w:color w:val="0563C1"/>
          <w:sz w:val="22"/>
          <w:szCs w:val="22"/>
          <w:u w:val="single"/>
        </w:rPr>
        <w:fldChar w:fldCharType="end"/>
      </w:r>
      <w:r w:rsidR="00C85A75" w:rsidRPr="00C85A75">
        <w:rPr>
          <w:rFonts w:ascii="Calibri" w:eastAsia="Times New Roman" w:hAnsi="Calibri" w:cs="Calibri"/>
          <w:color w:val="0563C1"/>
          <w:sz w:val="22"/>
          <w:szCs w:val="22"/>
          <w:u w:val="single"/>
        </w:rPr>
        <w:t> </w:t>
      </w:r>
    </w:p>
    <w:p w14:paraId="5C9FA436" w14:textId="2C55C7F5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Dear ​</w:t>
      </w:r>
      <w:proofErr w:type="gramStart"/>
      <w:r w:rsidR="006A706B">
        <w:rPr>
          <w:rFonts w:ascii="Calibri" w:eastAsia="Times New Roman" w:hAnsi="Calibri" w:cs="Calibri"/>
          <w:sz w:val="22"/>
          <w:szCs w:val="22"/>
        </w:rPr>
        <w:t>Florida</w:t>
      </w:r>
      <w:proofErr w:type="gramEnd"/>
      <w:r w:rsidR="006A706B">
        <w:rPr>
          <w:rFonts w:ascii="Calibri" w:eastAsia="Times New Roman" w:hAnsi="Calibri" w:cs="Calibri"/>
          <w:sz w:val="22"/>
          <w:szCs w:val="22"/>
        </w:rPr>
        <w:t xml:space="preserve"> Orthopedic Institute</w:t>
      </w:r>
      <w:r w:rsidRPr="00C85A75">
        <w:rPr>
          <w:rFonts w:ascii="Calibri" w:eastAsia="Times New Roman" w:hAnsi="Calibri" w:cs="Calibri"/>
          <w:sz w:val="22"/>
          <w:szCs w:val="22"/>
        </w:rPr>
        <w:t>​ Employees, </w:t>
      </w:r>
    </w:p>
    <w:p w14:paraId="736B944A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0124D193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By now, you’ve probably heard that we’re providing you with extra support this open enrollment, through our partnership with MyHealthMath. Their online platform, Decision Doc, helps you choose a health plan that can save you over $1,300 a year! It only takes a few minutes to get a custom report that matches you to the most optimal health plan for you and your family. </w:t>
      </w:r>
    </w:p>
    <w:p w14:paraId="7C889D16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1FFF4709" w14:textId="3B8DDED9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As a bonus, MyHealthMath is offering an exclusive raffle to ​</w:t>
      </w:r>
      <w:r w:rsidR="006A706B" w:rsidRPr="00C85A75">
        <w:rPr>
          <w:rFonts w:ascii="Calibri" w:eastAsia="Times New Roman" w:hAnsi="Calibri" w:cs="Calibri"/>
          <w:sz w:val="22"/>
          <w:szCs w:val="22"/>
        </w:rPr>
        <w:t>​</w:t>
      </w:r>
      <w:r w:rsidR="006A706B">
        <w:rPr>
          <w:rFonts w:ascii="Calibri" w:eastAsia="Times New Roman" w:hAnsi="Calibri" w:cs="Calibri"/>
          <w:sz w:val="22"/>
          <w:szCs w:val="22"/>
        </w:rPr>
        <w:t>Florida Orthopedic Institute</w:t>
      </w:r>
      <w:r w:rsidRPr="00C85A75">
        <w:rPr>
          <w:rFonts w:ascii="Calibri" w:eastAsia="Times New Roman" w:hAnsi="Calibri" w:cs="Calibri"/>
          <w:sz w:val="22"/>
          <w:szCs w:val="22"/>
        </w:rPr>
        <w:t>​ employees.  </w:t>
      </w:r>
    </w:p>
    <w:p w14:paraId="1F54F4D2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57C873F1" w14:textId="0E908C9D" w:rsidR="004E22B1" w:rsidRDefault="00C85A75" w:rsidP="004E22B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4E22B1">
        <w:rPr>
          <w:rFonts w:ascii="Calibri" w:eastAsia="Times New Roman" w:hAnsi="Calibri" w:cs="Calibri"/>
        </w:rPr>
        <w:t xml:space="preserve">Use Decision Doc by </w:t>
      </w:r>
      <w:r w:rsidRPr="004E22B1">
        <w:rPr>
          <w:rFonts w:ascii="Calibri" w:eastAsia="Times New Roman" w:hAnsi="Calibri" w:cs="Calibri"/>
          <w:b/>
          <w:bCs/>
        </w:rPr>
        <w:t xml:space="preserve">11:59pm </w:t>
      </w:r>
      <w:r w:rsidRPr="004E22B1">
        <w:rPr>
          <w:rFonts w:ascii="Calibri" w:eastAsia="Times New Roman" w:hAnsi="Calibri" w:cs="Calibri"/>
        </w:rPr>
        <w:t xml:space="preserve">EST on </w:t>
      </w:r>
      <w:r w:rsidR="006A706B" w:rsidRPr="004E22B1">
        <w:rPr>
          <w:rFonts w:ascii="Calibri" w:eastAsia="Times New Roman" w:hAnsi="Calibri" w:cs="Calibri"/>
          <w:b/>
          <w:bCs/>
        </w:rPr>
        <w:t>February 4</w:t>
      </w:r>
      <w:r w:rsidRPr="004E22B1">
        <w:rPr>
          <w:rFonts w:ascii="Calibri" w:eastAsia="Times New Roman" w:hAnsi="Calibri" w:cs="Calibri"/>
          <w:b/>
          <w:bCs/>
        </w:rPr>
        <w:t>, 202</w:t>
      </w:r>
      <w:r w:rsidR="006A706B" w:rsidRPr="004E22B1">
        <w:rPr>
          <w:rFonts w:ascii="Calibri" w:eastAsia="Times New Roman" w:hAnsi="Calibri" w:cs="Calibri"/>
          <w:b/>
          <w:bCs/>
        </w:rPr>
        <w:t>3</w:t>
      </w:r>
      <w:r w:rsidR="006A706B" w:rsidRPr="004E22B1">
        <w:rPr>
          <w:rFonts w:ascii="Calibri" w:eastAsia="Times New Roman" w:hAnsi="Calibri" w:cs="Calibri"/>
        </w:rPr>
        <w:t>,</w:t>
      </w:r>
      <w:r w:rsidRPr="004E22B1">
        <w:rPr>
          <w:rFonts w:ascii="Calibri" w:eastAsia="Times New Roman" w:hAnsi="Calibri" w:cs="Calibri"/>
        </w:rPr>
        <w:t xml:space="preserve"> for a </w:t>
      </w:r>
      <w:r w:rsidRPr="004E22B1">
        <w:rPr>
          <w:rFonts w:ascii="Calibri" w:eastAsia="Times New Roman" w:hAnsi="Calibri" w:cs="Calibri"/>
          <w:b/>
          <w:bCs/>
        </w:rPr>
        <w:t>chance</w:t>
      </w:r>
      <w:r w:rsidRPr="004E22B1">
        <w:rPr>
          <w:rFonts w:ascii="Calibri" w:eastAsia="Times New Roman" w:hAnsi="Calibri" w:cs="Calibri"/>
        </w:rPr>
        <w:t xml:space="preserve"> </w:t>
      </w:r>
      <w:r w:rsidRPr="004E22B1">
        <w:rPr>
          <w:rFonts w:ascii="Calibri" w:eastAsia="Times New Roman" w:hAnsi="Calibri" w:cs="Calibri"/>
          <w:b/>
          <w:bCs/>
        </w:rPr>
        <w:t xml:space="preserve">to win 1 of </w:t>
      </w:r>
      <w:r w:rsidR="006A706B" w:rsidRPr="004E22B1">
        <w:rPr>
          <w:rFonts w:ascii="Calibri" w:eastAsia="Times New Roman" w:hAnsi="Calibri" w:cs="Calibri"/>
          <w:b/>
          <w:bCs/>
        </w:rPr>
        <w:t xml:space="preserve">5, </w:t>
      </w:r>
      <w:r w:rsidRPr="004E22B1">
        <w:rPr>
          <w:rFonts w:ascii="Calibri" w:eastAsia="Times New Roman" w:hAnsi="Calibri" w:cs="Calibri"/>
          <w:b/>
          <w:bCs/>
        </w:rPr>
        <w:t>$</w:t>
      </w:r>
      <w:r w:rsidR="00DA476C">
        <w:rPr>
          <w:rFonts w:ascii="Calibri" w:eastAsia="Times New Roman" w:hAnsi="Calibri" w:cs="Calibri"/>
          <w:b/>
          <w:bCs/>
        </w:rPr>
        <w:t>2</w:t>
      </w:r>
      <w:r w:rsidRPr="004E22B1">
        <w:rPr>
          <w:rFonts w:ascii="Calibri" w:eastAsia="Times New Roman" w:hAnsi="Calibri" w:cs="Calibri"/>
          <w:b/>
          <w:bCs/>
        </w:rPr>
        <w:t>00 Amazon gift cards​. </w:t>
      </w:r>
    </w:p>
    <w:p w14:paraId="3FF4ADB4" w14:textId="77777777" w:rsidR="004E22B1" w:rsidRPr="004E22B1" w:rsidRDefault="00C85A75" w:rsidP="004E22B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4E22B1">
        <w:rPr>
          <w:rFonts w:ascii="Calibri" w:eastAsia="Times New Roman" w:hAnsi="Calibri" w:cs="Calibri"/>
        </w:rPr>
        <w:t>Already use Decision Doc? Great news – you’ve been automatically entered into this raffle! </w:t>
      </w:r>
    </w:p>
    <w:p w14:paraId="01793902" w14:textId="3556046E" w:rsidR="00C85A75" w:rsidRPr="004E22B1" w:rsidRDefault="006A706B" w:rsidP="004E22B1">
      <w:pPr>
        <w:pStyle w:val="ListParagraph"/>
        <w:numPr>
          <w:ilvl w:val="0"/>
          <w:numId w:val="3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</w:rPr>
      </w:pPr>
      <w:r w:rsidRPr="004E22B1">
        <w:rPr>
          <w:rFonts w:ascii="Calibri" w:eastAsia="Times New Roman" w:hAnsi="Calibri" w:cs="Calibri"/>
          <w:b/>
          <w:bCs/>
        </w:rPr>
        <w:t>Five</w:t>
      </w:r>
      <w:r w:rsidRPr="004E22B1">
        <w:rPr>
          <w:rFonts w:ascii="Calibri" w:eastAsia="Times New Roman" w:hAnsi="Calibri" w:cs="Calibri"/>
        </w:rPr>
        <w:t xml:space="preserve"> </w:t>
      </w:r>
      <w:r w:rsidR="00C85A75" w:rsidRPr="004E22B1">
        <w:rPr>
          <w:rFonts w:ascii="Calibri" w:eastAsia="Times New Roman" w:hAnsi="Calibri" w:cs="Calibri"/>
        </w:rPr>
        <w:t xml:space="preserve">lucky winners will receive their gift card via email by </w:t>
      </w:r>
      <w:r w:rsidR="00C85A75" w:rsidRPr="004E22B1">
        <w:rPr>
          <w:rFonts w:ascii="Calibri" w:eastAsia="Times New Roman" w:hAnsi="Calibri" w:cs="Calibri"/>
          <w:b/>
          <w:bCs/>
        </w:rPr>
        <w:t xml:space="preserve">3pm EST </w:t>
      </w:r>
      <w:r w:rsidR="00C85A75" w:rsidRPr="004E22B1">
        <w:rPr>
          <w:rFonts w:ascii="Calibri" w:eastAsia="Times New Roman" w:hAnsi="Calibri" w:cs="Calibri"/>
        </w:rPr>
        <w:t>on</w:t>
      </w:r>
      <w:r w:rsidR="00C85A75" w:rsidRPr="004E22B1">
        <w:rPr>
          <w:rFonts w:ascii="Calibri" w:eastAsia="Times New Roman" w:hAnsi="Calibri" w:cs="Calibri"/>
          <w:b/>
          <w:bCs/>
        </w:rPr>
        <w:t xml:space="preserve"> </w:t>
      </w:r>
      <w:r w:rsidRPr="004E22B1">
        <w:rPr>
          <w:rFonts w:ascii="Calibri" w:eastAsia="Times New Roman" w:hAnsi="Calibri" w:cs="Calibri"/>
          <w:b/>
          <w:bCs/>
        </w:rPr>
        <w:t>Monday, February 6th</w:t>
      </w:r>
      <w:r w:rsidR="00C85A75" w:rsidRPr="004E22B1">
        <w:rPr>
          <w:rFonts w:ascii="Calibri" w:eastAsia="Times New Roman" w:hAnsi="Calibri" w:cs="Calibri"/>
        </w:rPr>
        <w:t xml:space="preserve">. Gift cards will come </w:t>
      </w:r>
      <w:r w:rsidR="00C85A75" w:rsidRPr="00215D3D">
        <w:rPr>
          <w:rFonts w:ascii="Calibri" w:eastAsia="Times New Roman" w:hAnsi="Calibri" w:cs="Calibri"/>
        </w:rPr>
        <w:t>from gc-orders@gc.email.amazon.com</w:t>
      </w:r>
      <w:r w:rsidR="00DC09B9" w:rsidRPr="00215D3D">
        <w:rPr>
          <w:rFonts w:ascii="Calibri" w:eastAsia="Times New Roman" w:hAnsi="Calibri" w:cs="Calibri"/>
        </w:rPr>
        <w:t>.</w:t>
      </w:r>
      <w:r w:rsidR="00C85A75" w:rsidRPr="00215D3D">
        <w:rPr>
          <w:rFonts w:ascii="Calibri" w:eastAsia="Times New Roman" w:hAnsi="Calibri" w:cs="Calibri"/>
        </w:rPr>
        <w:t> </w:t>
      </w:r>
    </w:p>
    <w:p w14:paraId="228CB5CE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0B275C88" w14:textId="743A3E75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b/>
          <w:bCs/>
          <w:sz w:val="22"/>
          <w:szCs w:val="22"/>
        </w:rPr>
        <w:t xml:space="preserve">Get started using Decision Doc here: </w:t>
      </w:r>
      <w:hyperlink r:id="rId19" w:history="1">
        <w:r w:rsidRPr="00C85A75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​www.myhealthmath.com/</w:t>
        </w:r>
        <w:r w:rsidR="006A706B" w:rsidRPr="006A706B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floridaortho</w:t>
        </w:r>
        <w:r w:rsidRPr="00C85A75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023</w:t>
        </w:r>
      </w:hyperlink>
      <w:r w:rsidRPr="00C85A75">
        <w:rPr>
          <w:rFonts w:ascii="Calibri" w:eastAsia="Times New Roman" w:hAnsi="Calibri" w:cs="Calibri"/>
          <w:b/>
          <w:bCs/>
          <w:sz w:val="22"/>
          <w:szCs w:val="22"/>
        </w:rPr>
        <w:t>​ (</w:t>
      </w:r>
      <w:r w:rsidRPr="00C85A75">
        <w:rPr>
          <w:rFonts w:ascii="Calibri" w:eastAsia="Times New Roman" w:hAnsi="Calibri" w:cs="Calibr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00159155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 </w:t>
      </w:r>
    </w:p>
    <w:p w14:paraId="56752363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sz w:val="22"/>
          <w:szCs w:val="22"/>
        </w:rPr>
        <w:t>Cheers! </w:t>
      </w:r>
    </w:p>
    <w:p w14:paraId="45258F46" w14:textId="1F9B95FB" w:rsidR="00C85A75" w:rsidRPr="00C85A75" w:rsidRDefault="006A706B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6A706B">
        <w:rPr>
          <w:rFonts w:ascii="Calibri" w:eastAsia="Times New Roman" w:hAnsi="Calibri" w:cs="Calibri"/>
          <w:sz w:val="22"/>
          <w:szCs w:val="22"/>
        </w:rPr>
        <w:t xml:space="preserve">Florida </w:t>
      </w:r>
      <w:proofErr w:type="spellStart"/>
      <w:r w:rsidRPr="006A706B">
        <w:rPr>
          <w:rFonts w:ascii="Calibri" w:eastAsia="Times New Roman" w:hAnsi="Calibri" w:cs="Calibri"/>
          <w:sz w:val="22"/>
          <w:szCs w:val="22"/>
        </w:rPr>
        <w:t>Orthopaedic</w:t>
      </w:r>
      <w:proofErr w:type="spellEnd"/>
      <w:r w:rsidRPr="006A706B">
        <w:rPr>
          <w:rFonts w:ascii="Calibri" w:eastAsia="Times New Roman" w:hAnsi="Calibri" w:cs="Calibri"/>
          <w:sz w:val="22"/>
          <w:szCs w:val="22"/>
        </w:rPr>
        <w:t xml:space="preserve"> Institute</w:t>
      </w:r>
    </w:p>
    <w:p w14:paraId="14A2F9B0" w14:textId="77777777" w:rsidR="00C85A75" w:rsidRPr="00C85A75" w:rsidRDefault="00C85A75" w:rsidP="00C85A75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C85A75">
        <w:rPr>
          <w:rFonts w:ascii="Calibri" w:eastAsia="Times New Roman" w:hAnsi="Calibri" w:cs="Calibri"/>
          <w:color w:val="000000"/>
        </w:rPr>
        <w:t> </w:t>
      </w:r>
    </w:p>
    <w:p w14:paraId="27E71188" w14:textId="77777777" w:rsidR="00C85A75" w:rsidRPr="00220DDB" w:rsidRDefault="00C85A75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</w:p>
    <w:sectPr w:rsidR="00C85A75" w:rsidRPr="00220DDB" w:rsidSect="008015D5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486C1" w14:textId="77777777" w:rsidR="00F57181" w:rsidRDefault="00F57181" w:rsidP="00736825">
      <w:pPr>
        <w:spacing w:before="0" w:after="0" w:line="240" w:lineRule="auto"/>
      </w:pPr>
      <w:r>
        <w:separator/>
      </w:r>
    </w:p>
  </w:endnote>
  <w:endnote w:type="continuationSeparator" w:id="0">
    <w:p w14:paraId="32DBDFBE" w14:textId="77777777" w:rsidR="00F57181" w:rsidRDefault="00F5718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EDB4E5F" w14:textId="77777777" w:rsidR="00F57181" w:rsidRDefault="00F5718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5484" w14:textId="77777777" w:rsidR="00F57181" w:rsidRDefault="00F5718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25145641" w14:textId="77777777" w:rsidR="00F57181" w:rsidRDefault="00F5718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11E0121E" w14:textId="77777777" w:rsidR="00F57181" w:rsidRDefault="00F57181">
      <w:pPr>
        <w:spacing w:before="0"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Qf9Nee/7AbGQ9" int2:id="T1qXmm1R">
      <int2:state int2:value="Rejected" int2:type="LegacyProofing"/>
    </int2:textHash>
    <int2:textHash int2:hashCode="3lciwkxdgfyCSy" int2:id="NB5qJsHi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D4947"/>
    <w:multiLevelType w:val="multilevel"/>
    <w:tmpl w:val="E6829A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0E3CEC"/>
    <w:multiLevelType w:val="multilevel"/>
    <w:tmpl w:val="E11A28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A22B03"/>
    <w:multiLevelType w:val="hybridMultilevel"/>
    <w:tmpl w:val="06A069BE"/>
    <w:lvl w:ilvl="0" w:tplc="0A1409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242A5"/>
    <w:multiLevelType w:val="hybridMultilevel"/>
    <w:tmpl w:val="A6EC5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F52C09"/>
    <w:multiLevelType w:val="multilevel"/>
    <w:tmpl w:val="FD068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5167215">
    <w:abstractNumId w:val="6"/>
  </w:num>
  <w:num w:numId="2" w16cid:durableId="1237713379">
    <w:abstractNumId w:val="17"/>
  </w:num>
  <w:num w:numId="3" w16cid:durableId="453715001">
    <w:abstractNumId w:val="24"/>
  </w:num>
  <w:num w:numId="4" w16cid:durableId="273287998">
    <w:abstractNumId w:val="2"/>
  </w:num>
  <w:num w:numId="5" w16cid:durableId="160971198">
    <w:abstractNumId w:val="3"/>
  </w:num>
  <w:num w:numId="6" w16cid:durableId="1206061059">
    <w:abstractNumId w:val="21"/>
  </w:num>
  <w:num w:numId="7" w16cid:durableId="2032762143">
    <w:abstractNumId w:val="12"/>
  </w:num>
  <w:num w:numId="8" w16cid:durableId="215775391">
    <w:abstractNumId w:val="26"/>
  </w:num>
  <w:num w:numId="9" w16cid:durableId="1028720685">
    <w:abstractNumId w:val="15"/>
  </w:num>
  <w:num w:numId="10" w16cid:durableId="549463580">
    <w:abstractNumId w:val="0"/>
  </w:num>
  <w:num w:numId="11" w16cid:durableId="507989395">
    <w:abstractNumId w:val="1"/>
  </w:num>
  <w:num w:numId="12" w16cid:durableId="126387543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7679893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746376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81002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223918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4086483">
    <w:abstractNumId w:val="13"/>
  </w:num>
  <w:num w:numId="18" w16cid:durableId="2114979722">
    <w:abstractNumId w:val="16"/>
  </w:num>
  <w:num w:numId="19" w16cid:durableId="2636130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73951343">
    <w:abstractNumId w:val="15"/>
  </w:num>
  <w:num w:numId="21" w16cid:durableId="783814466">
    <w:abstractNumId w:val="9"/>
  </w:num>
  <w:num w:numId="22" w16cid:durableId="434910062">
    <w:abstractNumId w:val="12"/>
  </w:num>
  <w:num w:numId="23" w16cid:durableId="1878619537">
    <w:abstractNumId w:val="18"/>
  </w:num>
  <w:num w:numId="24" w16cid:durableId="573780226">
    <w:abstractNumId w:val="19"/>
  </w:num>
  <w:num w:numId="25" w16cid:durableId="1832136251">
    <w:abstractNumId w:val="7"/>
  </w:num>
  <w:num w:numId="26" w16cid:durableId="1001811793">
    <w:abstractNumId w:val="11"/>
  </w:num>
  <w:num w:numId="27" w16cid:durableId="7612224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48392917">
    <w:abstractNumId w:val="22"/>
  </w:num>
  <w:num w:numId="29" w16cid:durableId="857963724">
    <w:abstractNumId w:val="25"/>
  </w:num>
  <w:num w:numId="30" w16cid:durableId="644168556">
    <w:abstractNumId w:val="4"/>
  </w:num>
  <w:num w:numId="31" w16cid:durableId="1415935800">
    <w:abstractNumId w:val="5"/>
  </w:num>
  <w:num w:numId="32" w16cid:durableId="70588890">
    <w:abstractNumId w:val="23"/>
  </w:num>
  <w:num w:numId="33" w16cid:durableId="100959957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1150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D6944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3536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1E7B9B"/>
    <w:rsid w:val="00203491"/>
    <w:rsid w:val="002035F6"/>
    <w:rsid w:val="00205A44"/>
    <w:rsid w:val="00215C1F"/>
    <w:rsid w:val="00215D3D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60DF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3EB"/>
    <w:rsid w:val="002A2627"/>
    <w:rsid w:val="002A6C6C"/>
    <w:rsid w:val="002C262D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466"/>
    <w:rsid w:val="004B7E24"/>
    <w:rsid w:val="004C01C4"/>
    <w:rsid w:val="004C206B"/>
    <w:rsid w:val="004C56C1"/>
    <w:rsid w:val="004C5E6A"/>
    <w:rsid w:val="004C703A"/>
    <w:rsid w:val="004D7C66"/>
    <w:rsid w:val="004E22B1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5D24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141F"/>
    <w:rsid w:val="005D2BC9"/>
    <w:rsid w:val="005D4DA0"/>
    <w:rsid w:val="005E17A1"/>
    <w:rsid w:val="005E2810"/>
    <w:rsid w:val="005E5875"/>
    <w:rsid w:val="005E6912"/>
    <w:rsid w:val="005E6C9F"/>
    <w:rsid w:val="005F75AA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57CE9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A706B"/>
    <w:rsid w:val="006B2014"/>
    <w:rsid w:val="006B396D"/>
    <w:rsid w:val="006C5425"/>
    <w:rsid w:val="006C5771"/>
    <w:rsid w:val="006D578A"/>
    <w:rsid w:val="006D5CAF"/>
    <w:rsid w:val="006D654E"/>
    <w:rsid w:val="006F3B71"/>
    <w:rsid w:val="006F4AA9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283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0D6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664C"/>
    <w:rsid w:val="009A7BE1"/>
    <w:rsid w:val="009B62D4"/>
    <w:rsid w:val="009C1728"/>
    <w:rsid w:val="009C726A"/>
    <w:rsid w:val="00A1214A"/>
    <w:rsid w:val="00A33002"/>
    <w:rsid w:val="00A34419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C38F9"/>
    <w:rsid w:val="00AD63A0"/>
    <w:rsid w:val="00AE011D"/>
    <w:rsid w:val="00AE4A79"/>
    <w:rsid w:val="00AE748A"/>
    <w:rsid w:val="00AF0FA3"/>
    <w:rsid w:val="00AF654F"/>
    <w:rsid w:val="00B02766"/>
    <w:rsid w:val="00B04ECD"/>
    <w:rsid w:val="00B25FBC"/>
    <w:rsid w:val="00B34DF0"/>
    <w:rsid w:val="00B35B98"/>
    <w:rsid w:val="00B55272"/>
    <w:rsid w:val="00B56B13"/>
    <w:rsid w:val="00B607D7"/>
    <w:rsid w:val="00B65171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85A75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1E79"/>
    <w:rsid w:val="00D07425"/>
    <w:rsid w:val="00D279C1"/>
    <w:rsid w:val="00D35868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0A5C"/>
    <w:rsid w:val="00DA1D94"/>
    <w:rsid w:val="00DA476C"/>
    <w:rsid w:val="00DB1A2E"/>
    <w:rsid w:val="00DC09B9"/>
    <w:rsid w:val="00DC13A6"/>
    <w:rsid w:val="00DC35B2"/>
    <w:rsid w:val="00DC3D2B"/>
    <w:rsid w:val="00DC6205"/>
    <w:rsid w:val="00DD025E"/>
    <w:rsid w:val="00DD425E"/>
    <w:rsid w:val="00DE72B3"/>
    <w:rsid w:val="00DF4D2B"/>
    <w:rsid w:val="00E10976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C46BF"/>
    <w:rsid w:val="00EE38E9"/>
    <w:rsid w:val="00EE685B"/>
    <w:rsid w:val="00EF0945"/>
    <w:rsid w:val="00F1692F"/>
    <w:rsid w:val="00F22858"/>
    <w:rsid w:val="00F24A6E"/>
    <w:rsid w:val="00F273DE"/>
    <w:rsid w:val="00F3115C"/>
    <w:rsid w:val="00F31652"/>
    <w:rsid w:val="00F32EB5"/>
    <w:rsid w:val="00F37EAC"/>
    <w:rsid w:val="00F42D79"/>
    <w:rsid w:val="00F50AE4"/>
    <w:rsid w:val="00F57181"/>
    <w:rsid w:val="00F57E7A"/>
    <w:rsid w:val="00F64C85"/>
    <w:rsid w:val="00F700B2"/>
    <w:rsid w:val="00F7012C"/>
    <w:rsid w:val="00F75820"/>
    <w:rsid w:val="00F76F62"/>
    <w:rsid w:val="00F808FF"/>
    <w:rsid w:val="00F929F6"/>
    <w:rsid w:val="00F95CB9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0D9E3477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25B18B"/>
    <w:rsid w:val="2F4F85FA"/>
    <w:rsid w:val="30BEFC61"/>
    <w:rsid w:val="325ACCC2"/>
    <w:rsid w:val="3313E331"/>
    <w:rsid w:val="337C7FF7"/>
    <w:rsid w:val="33F69D23"/>
    <w:rsid w:val="351F2069"/>
    <w:rsid w:val="35318416"/>
    <w:rsid w:val="38B86176"/>
    <w:rsid w:val="38E9EEB6"/>
    <w:rsid w:val="39D3A381"/>
    <w:rsid w:val="3B25DF6B"/>
    <w:rsid w:val="3D7E6D4E"/>
    <w:rsid w:val="4013EA60"/>
    <w:rsid w:val="40E7D061"/>
    <w:rsid w:val="4329F4EA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33E9B37"/>
    <w:rsid w:val="74707E9C"/>
    <w:rsid w:val="7DE30C79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  <w:style w:type="character" w:customStyle="1" w:styleId="contentcontrolboundarysink">
    <w:name w:val="contentcontrolboundarysink"/>
    <w:basedOn w:val="DefaultParagraphFont"/>
    <w:rsid w:val="00C8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floridaortho2023" TargetMode="External"/><Relationship Id="rId18" Type="http://schemas.openxmlformats.org/officeDocument/2006/relationships/hyperlink" Target="mailto:hroger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file:///C:\Users\AndreaAbbamonte\Downloads\www.myhealthmath.com\floridaortho202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20/10/relationships/intelligence" Target="intelligence2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file:///C:\Users\AndreaAbbamonte\Downloads\&#8203;www.myhealthmath.com\floridaortho023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yhealthmath.com/userguide-nc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0E1369"/>
    <w:rsid w:val="0012624D"/>
    <w:rsid w:val="0017131D"/>
    <w:rsid w:val="00190F68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B6821"/>
    <w:rsid w:val="006C5771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46BDB"/>
    <w:rsid w:val="00C60453"/>
    <w:rsid w:val="00C66B19"/>
    <w:rsid w:val="00D82B47"/>
    <w:rsid w:val="00E21ADD"/>
    <w:rsid w:val="00E7794D"/>
    <w:rsid w:val="00EB1CB9"/>
    <w:rsid w:val="00F85CEE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E9CC6C4EE90343F4882BBE97C433CBEC">
    <w:name w:val="E9CC6C4EE90343F4882BBE97C433CBEC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14600CDC9F5440A488AA1985648C072C">
    <w:name w:val="14600CDC9F5440A488AA1985648C072C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Orthopaedic Institute</Company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www.myhealthmath.com/floridaortho2023</cp:keywords>
  <dc:description>4 $100 Amazon gift cards</dc:description>
  <cp:lastModifiedBy>Heather Rogers</cp:lastModifiedBy>
  <cp:revision>25</cp:revision>
  <dcterms:created xsi:type="dcterms:W3CDTF">2023-01-17T21:10:00Z</dcterms:created>
  <dcterms:modified xsi:type="dcterms:W3CDTF">2023-01-17T22:34:00Z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