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1A096806" w:rsidR="0064558D" w:rsidRDefault="005A3B34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73F95F98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00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002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A2B3584" id="Rectangle 1" o:spid="_x0000_s1026" style="position:absolute;margin-left:-36.75pt;margin-top:-38.25pt;width:611.25pt;height:12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" fillcolor="#e2e8f0" strokecolor="#e2e8f0" strokeweight="1pt"/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04DCBBB3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7C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32711FBF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4CCF76A5" w14:textId="7B4E5080" w:rsidR="002A2627" w:rsidRPr="00064329" w:rsidRDefault="002B24BA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Samaritan Health Services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4.75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4CCF76A5" w14:textId="7B4E5080" w:rsidR="002A2627" w:rsidRPr="00064329" w:rsidRDefault="002B24BA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Samaritan Health Services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9629578" w14:textId="6444EC71" w:rsidR="005A3B34" w:rsidRDefault="005A3B34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71591DC5">
                <wp:simplePos x="0" y="0"/>
                <wp:positionH relativeFrom="column">
                  <wp:posOffset>-47625</wp:posOffset>
                </wp:positionH>
                <wp:positionV relativeFrom="paragraph">
                  <wp:posOffset>221615</wp:posOffset>
                </wp:positionV>
                <wp:extent cx="7019925" cy="523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23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5D783410" w14:textId="6621D785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3.75pt;margin-top:17.45pt;width:552.75pt;height:41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" fillcolor="#e2e8f0" strokecolor="#e2e8f0" strokeweight=".5pt">
                <v:textbox>
                  <w:txbxContent>
                    <w:p w14:paraId="5D783410" w14:textId="6621D785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518201F" w14:textId="065F88A2" w:rsidR="005A3B34" w:rsidRPr="005A3B34" w:rsidRDefault="0064558D" w:rsidP="005A3B34">
      <w:pPr>
        <w:jc w:val="both"/>
        <w:rPr>
          <w:rFonts w:ascii="Sofia Pro Medium" w:eastAsiaTheme="minorHAnsi" w:hAnsi="Sofia Pro Medium" w:cstheme="minorHAnsi"/>
        </w:rPr>
      </w:pPr>
      <w:r w:rsidRPr="00FE47B5">
        <w:rPr>
          <w:rFonts w:ascii="Sofia Pro Medium" w:eastAsiaTheme="minorHAnsi" w:hAnsi="Sofia Pro Medium" w:cstheme="minorHAnsi"/>
          <w:b/>
          <w:bCs/>
        </w:rPr>
        <w:t xml:space="preserve">KEY (DELETE):          </w:t>
      </w:r>
      <w:r w:rsidRPr="00FE47B5">
        <w:rPr>
          <w:rFonts w:ascii="Sofia Pro Medium" w:eastAsiaTheme="minorHAnsi" w:hAnsi="Sofia Pro Medium" w:cstheme="minorHAnsi"/>
          <w:highlight w:val="green"/>
        </w:rPr>
        <w:t>Offering Incentives</w:t>
      </w:r>
      <w:r w:rsidRPr="00FE47B5">
        <w:rPr>
          <w:rFonts w:ascii="Sofia Pro Medium" w:eastAsiaTheme="minorHAnsi" w:hAnsi="Sofia Pro Medium" w:cstheme="minorHAnsi"/>
        </w:rPr>
        <w:t xml:space="preserve">      </w:t>
      </w:r>
      <w:r w:rsidRPr="00FE47B5">
        <w:rPr>
          <w:rFonts w:ascii="Sofia Pro Medium" w:eastAsiaTheme="minorHAnsi" w:hAnsi="Sofia Pro Medium" w:cstheme="minorHAnsi"/>
          <w:highlight w:val="magenta"/>
        </w:rPr>
        <w:t>New Clients</w:t>
      </w:r>
      <w:r w:rsidRPr="00FE47B5">
        <w:rPr>
          <w:rFonts w:ascii="Sofia Pro Medium" w:eastAsiaTheme="minorHAnsi" w:hAnsi="Sofia Pro Medium" w:cstheme="minorHAnsi"/>
        </w:rPr>
        <w:t xml:space="preserve">      </w:t>
      </w:r>
      <w:r w:rsidRPr="00FE47B5">
        <w:rPr>
          <w:rFonts w:ascii="Sofia Pro Medium" w:eastAsiaTheme="minorHAnsi" w:hAnsi="Sofia Pro Medium" w:cstheme="minorHAnsi"/>
          <w:highlight w:val="cyan"/>
        </w:rPr>
        <w:t>Renewal Clients</w:t>
      </w:r>
      <w:r w:rsidRPr="00FE47B5">
        <w:rPr>
          <w:rFonts w:ascii="Sofia Pro Medium" w:eastAsiaTheme="minorHAnsi" w:hAnsi="Sofia Pro Medium" w:cstheme="minorHAnsi"/>
        </w:rPr>
        <w:t xml:space="preserve">     </w:t>
      </w:r>
      <w:r w:rsidRPr="00FE47B5">
        <w:rPr>
          <w:rFonts w:ascii="Sofia Pro Medium" w:eastAsiaTheme="minorHAnsi" w:hAnsi="Sofia Pro Medium" w:cstheme="minorHAnsi"/>
          <w:highlight w:val="darkCyan"/>
        </w:rPr>
        <w:t>Claims</w:t>
      </w:r>
      <w:r w:rsidR="004A51B7">
        <w:rPr>
          <w:rFonts w:ascii="Sofia Pro Medium" w:eastAsiaTheme="minorHAnsi" w:hAnsi="Sofia Pro Medium" w:cstheme="minorHAnsi"/>
          <w:highlight w:val="darkCyan"/>
        </w:rPr>
        <w:t>/Dental/Vision</w:t>
      </w:r>
      <w:r w:rsidR="004A51B7" w:rsidRPr="004A51B7">
        <w:rPr>
          <w:rFonts w:ascii="Sofia Pro Medium" w:eastAsiaTheme="minorHAnsi" w:hAnsi="Sofia Pro Medium" w:cstheme="minorHAnsi"/>
        </w:rPr>
        <w:t xml:space="preserve">      </w:t>
      </w:r>
      <w:r w:rsidRPr="00FE47B5">
        <w:rPr>
          <w:rFonts w:ascii="Sofia Pro Medium" w:eastAsiaTheme="minorHAnsi" w:hAnsi="Sofia Pro Medium" w:cstheme="minorHAnsi"/>
          <w:highlight w:val="yellow"/>
        </w:rPr>
        <w:t>Update per cli</w:t>
      </w:r>
      <w:bookmarkStart w:id="0" w:name="_Toc112935770"/>
    </w:p>
    <w:p w14:paraId="2D6E3712" w14:textId="1549A871" w:rsidR="00395B70" w:rsidRPr="00EC446F" w:rsidRDefault="00395B70" w:rsidP="00395B70">
      <w:bookmarkStart w:id="1" w:name="_Toc112935786"/>
      <w:bookmarkEnd w:id="0"/>
      <w:bookmarkEnd w:id="1"/>
    </w:p>
    <w:p w14:paraId="784374CB" w14:textId="77777777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2" w:name="_Toc112935775"/>
      <w:r>
        <w:rPr>
          <w:rFonts w:ascii="Sofia Pro Medium" w:hAnsi="Sofia Pro Medium"/>
          <w:color w:val="0C354B"/>
          <w:sz w:val="22"/>
          <w:szCs w:val="22"/>
        </w:rPr>
        <w:t xml:space="preserve">Intro to Decision Doc  </w:t>
      </w:r>
      <w:bookmarkEnd w:id="2"/>
    </w:p>
    <w:p w14:paraId="4EE485FB" w14:textId="77777777" w:rsidR="00395B70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Introducing Decision Doc!</w:t>
      </w:r>
    </w:p>
    <w:p w14:paraId="2FF4E04D" w14:textId="7C123363" w:rsidR="00395B70" w:rsidRDefault="00395B70" w:rsidP="00395B70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Send Date:</w:t>
      </w:r>
      <w:r w:rsidR="002B24BA">
        <w:rPr>
          <w:rFonts w:eastAsia="Calibri" w:cstheme="minorHAnsi"/>
          <w:sz w:val="22"/>
          <w:szCs w:val="22"/>
        </w:rPr>
        <w:t xml:space="preserve"> 10/17/22</w:t>
      </w:r>
    </w:p>
    <w:p w14:paraId="604DB5F3" w14:textId="41B7D9C5" w:rsidR="00395B70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Attachments:</w:t>
      </w:r>
      <w:r w:rsidR="002B24BA">
        <w:rPr>
          <w:rFonts w:eastAsia="Calibri" w:cstheme="minorHAnsi"/>
          <w:b/>
          <w:bCs/>
          <w:sz w:val="22"/>
          <w:szCs w:val="22"/>
        </w:rPr>
        <w:t xml:space="preserve"> Decision Doc OE </w:t>
      </w:r>
      <w:proofErr w:type="spellStart"/>
      <w:r w:rsidR="002B24BA">
        <w:rPr>
          <w:rFonts w:eastAsia="Calibri" w:cstheme="minorHAnsi"/>
          <w:b/>
          <w:bCs/>
          <w:sz w:val="22"/>
          <w:szCs w:val="22"/>
        </w:rPr>
        <w:t>Flyer_Sam</w:t>
      </w:r>
      <w:proofErr w:type="spellEnd"/>
      <w:r w:rsidR="002B24BA">
        <w:rPr>
          <w:rFonts w:eastAsia="Calibri" w:cstheme="minorHAnsi"/>
          <w:b/>
          <w:bCs/>
          <w:sz w:val="22"/>
          <w:szCs w:val="22"/>
        </w:rPr>
        <w:t xml:space="preserve"> Health 2023</w:t>
      </w:r>
    </w:p>
    <w:p w14:paraId="204A0C29" w14:textId="77777777" w:rsidR="00395B70" w:rsidRDefault="00395B70" w:rsidP="00395B70">
      <w:pPr>
        <w:spacing w:before="0" w:after="0" w:line="240" w:lineRule="auto"/>
        <w:rPr>
          <w:sz w:val="22"/>
          <w:szCs w:val="22"/>
          <w:highlight w:val="yellow"/>
        </w:rPr>
      </w:pPr>
      <w:r w:rsidRPr="002B24BA">
        <w:rPr>
          <w:rFonts w:eastAsia="Calibri"/>
          <w:b/>
          <w:bCs/>
          <w:sz w:val="22"/>
          <w:szCs w:val="22"/>
        </w:rPr>
        <w:t>Cc or Bcc:</w:t>
      </w:r>
      <w:r w:rsidRPr="002B24BA">
        <w:rPr>
          <w:rFonts w:eastAsia="Calibri"/>
          <w:sz w:val="22"/>
          <w:szCs w:val="22"/>
        </w:rPr>
        <w:t xml:space="preserve"> </w:t>
      </w:r>
      <w:hyperlink r:id="rId13" w:history="1">
        <w:r w:rsidRPr="002B24BA">
          <w:rPr>
            <w:rStyle w:val="Hyperlink"/>
            <w:rFonts w:eastAsia="Calibri"/>
            <w:sz w:val="22"/>
            <w:szCs w:val="22"/>
          </w:rPr>
          <w:t>hrogers@myhealthmath.com</w:t>
        </w:r>
      </w:hyperlink>
      <w:r>
        <w:rPr>
          <w:rStyle w:val="Hyperlink"/>
          <w:rFonts w:eastAsia="Calibri"/>
          <w:sz w:val="22"/>
          <w:szCs w:val="22"/>
        </w:rPr>
        <w:t xml:space="preserve">; </w:t>
      </w:r>
      <w:hyperlink r:id="rId14" w:history="1">
        <w:r w:rsidRPr="002B24BA">
          <w:rPr>
            <w:rStyle w:val="Hyperlink"/>
            <w:sz w:val="22"/>
            <w:szCs w:val="22"/>
          </w:rPr>
          <w:t>kalexander@myhealthmath.com</w:t>
        </w:r>
      </w:hyperlink>
    </w:p>
    <w:p w14:paraId="53C1556A" w14:textId="77777777" w:rsidR="00395B70" w:rsidRDefault="00395B70" w:rsidP="00395B70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3AF69927" w14:textId="77777777" w:rsidR="00395B70" w:rsidRDefault="00395B70" w:rsidP="00395B70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8D5F4E">
        <w:rPr>
          <w:rFonts w:ascii="Calibri" w:eastAsia="Times New Roman" w:hAnsi="Calibri" w:cs="Calibri"/>
          <w:sz w:val="22"/>
          <w:szCs w:val="22"/>
        </w:rPr>
        <w:t>Hi all!  </w:t>
      </w:r>
    </w:p>
    <w:p w14:paraId="4B954AFC" w14:textId="77777777" w:rsidR="00395B70" w:rsidRDefault="00395B70" w:rsidP="00395B70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396A76B2" w14:textId="38DCD0E4" w:rsidR="00395B70" w:rsidRPr="008D5F4E" w:rsidRDefault="00395B70" w:rsidP="00395B70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We’re pleased to announce that we are continuing our partnership with MyHealthMath for the 2023 benefits year.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FFFFFF"/>
        </w:rPr>
        <w:t>Decision Doc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their free,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quick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 easy decision support platform, is available to everyone during Open Enrollment.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Employees who use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Decision Doc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save over $1,</w:t>
      </w:r>
      <w:r w:rsidR="002B24B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847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a year on average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445859A3" w14:textId="77777777" w:rsidR="00395B70" w:rsidRPr="008D5F4E" w:rsidRDefault="00395B70" w:rsidP="00395B70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5F4E">
        <w:rPr>
          <w:rFonts w:ascii="Calibri" w:eastAsia="Times New Roman" w:hAnsi="Calibri" w:cs="Calibri"/>
          <w:sz w:val="22"/>
          <w:szCs w:val="22"/>
        </w:rPr>
        <w:t> </w:t>
      </w:r>
    </w:p>
    <w:p w14:paraId="0C73AD4A" w14:textId="77777777" w:rsidR="00395B70" w:rsidRPr="008D5F4E" w:rsidRDefault="00395B70" w:rsidP="00395B70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5F4E">
        <w:rPr>
          <w:rFonts w:ascii="Calibri" w:eastAsia="Times New Roman" w:hAnsi="Calibri" w:cs="Calibri"/>
          <w:b/>
          <w:bCs/>
          <w:sz w:val="22"/>
          <w:szCs w:val="22"/>
        </w:rPr>
        <w:t>Keep an eye out for emails from MyHealthMath during open enrollment.</w:t>
      </w:r>
      <w:r w:rsidRPr="008D5F4E">
        <w:rPr>
          <w:rFonts w:ascii="Calibri" w:eastAsia="Times New Roman" w:hAnsi="Calibri" w:cs="Calibri"/>
          <w:sz w:val="22"/>
          <w:szCs w:val="22"/>
        </w:rPr>
        <w:t xml:space="preserve"> They’ll be sending you a series of emails encouraging you to use </w:t>
      </w:r>
      <w:r w:rsidRPr="008D5F4E">
        <w:rPr>
          <w:rFonts w:ascii="Calibri" w:eastAsia="Times New Roman" w:hAnsi="Calibri" w:cs="Calibri"/>
          <w:i/>
          <w:iCs/>
          <w:sz w:val="22"/>
          <w:szCs w:val="22"/>
          <w:u w:val="single"/>
        </w:rPr>
        <w:t>Decision Doc</w:t>
      </w:r>
      <w:r w:rsidRPr="008D5F4E">
        <w:rPr>
          <w:rFonts w:ascii="Calibri" w:eastAsia="Times New Roman" w:hAnsi="Calibri" w:cs="Calibri"/>
          <w:sz w:val="22"/>
          <w:szCs w:val="22"/>
        </w:rPr>
        <w:t xml:space="preserve">, get support, and save! </w:t>
      </w:r>
      <w:r w:rsidRPr="002B24BA">
        <w:rPr>
          <w:rFonts w:ascii="Calibri" w:eastAsia="Times New Roman" w:hAnsi="Calibri" w:cs="Calibri"/>
          <w:sz w:val="22"/>
          <w:szCs w:val="22"/>
        </w:rPr>
        <w:t>They’ll even be sharing some fun raffle opportunities, so make sure you’re checking your emails and not missing out.</w:t>
      </w:r>
      <w:r w:rsidRPr="008D5F4E">
        <w:rPr>
          <w:rFonts w:ascii="Calibri" w:eastAsia="Times New Roman" w:hAnsi="Calibri" w:cs="Calibri"/>
          <w:sz w:val="22"/>
          <w:szCs w:val="22"/>
        </w:rPr>
        <w:t>  </w:t>
      </w:r>
    </w:p>
    <w:p w14:paraId="4CCBB903" w14:textId="77777777" w:rsidR="00395B70" w:rsidRDefault="00395B70" w:rsidP="00395B70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3E858CB8" w14:textId="77777777" w:rsidR="00395B70" w:rsidRDefault="00395B70" w:rsidP="00395B70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5F4E">
        <w:rPr>
          <w:rFonts w:ascii="Calibri" w:eastAsia="Times New Roman" w:hAnsi="Calibri" w:cs="Calibri"/>
          <w:sz w:val="22"/>
          <w:szCs w:val="22"/>
        </w:rPr>
        <w:t>Any emails from MyHealthMath will look like this:  </w:t>
      </w:r>
    </w:p>
    <w:p w14:paraId="45237BB7" w14:textId="77777777" w:rsidR="00395B70" w:rsidRPr="00564EF6" w:rsidRDefault="00395B70" w:rsidP="00395B7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64EF6">
        <w:rPr>
          <w:rFonts w:ascii="Calibri" w:eastAsia="Times New Roman" w:hAnsi="Calibri" w:cs="Calibri"/>
        </w:rPr>
        <w:t>From address:  </w:t>
      </w:r>
      <w:hyperlink r:id="rId15" w:history="1">
        <w:r w:rsidRPr="00564EF6">
          <w:rPr>
            <w:rStyle w:val="Hyperlink"/>
            <w:rFonts w:ascii="Calibri" w:eastAsia="Times New Roman" w:hAnsi="Calibri" w:cs="Calibri"/>
          </w:rPr>
          <w:t>communications@myhealthmath.com</w:t>
        </w:r>
      </w:hyperlink>
      <w:r w:rsidRPr="00564EF6">
        <w:rPr>
          <w:rFonts w:ascii="Calibri" w:eastAsia="Times New Roman" w:hAnsi="Calibri" w:cs="Calibri"/>
        </w:rPr>
        <w:t xml:space="preserve"> </w:t>
      </w:r>
    </w:p>
    <w:p w14:paraId="65A78F0F" w14:textId="29D82AF2" w:rsidR="001861CF" w:rsidRPr="001861CF" w:rsidRDefault="001861CF" w:rsidP="00395B7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64EF6">
        <w:rPr>
          <w:rFonts w:ascii="Calibri" w:eastAsia="Times New Roman" w:hAnsi="Calibri" w:cs="Calibri"/>
        </w:rPr>
        <w:t xml:space="preserve">From </w:t>
      </w:r>
      <w:r>
        <w:rPr>
          <w:rFonts w:ascii="Calibri" w:eastAsia="Times New Roman" w:hAnsi="Calibri" w:cs="Calibri"/>
        </w:rPr>
        <w:t xml:space="preserve">name: </w:t>
      </w:r>
      <w:r w:rsidRPr="001861CF">
        <w:rPr>
          <w:rFonts w:ascii="Calibri" w:eastAsia="Times New Roman" w:hAnsi="Calibri" w:cs="Calibri"/>
        </w:rPr>
        <w:t>Samaritan Health Services</w:t>
      </w:r>
      <w:r>
        <w:rPr>
          <w:rFonts w:ascii="Calibri" w:eastAsia="Times New Roman" w:hAnsi="Calibri" w:cs="Calibri"/>
        </w:rPr>
        <w:t xml:space="preserve"> Benefit </w:t>
      </w:r>
      <w:r w:rsidR="00B227FF">
        <w:rPr>
          <w:rFonts w:ascii="Calibri" w:eastAsia="Times New Roman" w:hAnsi="Calibri" w:cs="Calibri"/>
        </w:rPr>
        <w:t>Decision Support</w:t>
      </w:r>
    </w:p>
    <w:p w14:paraId="7D4DE98D" w14:textId="64F43FD5" w:rsidR="00395B70" w:rsidRPr="00564EF6" w:rsidRDefault="00395B70" w:rsidP="00395B7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 xml:space="preserve">Sample </w:t>
      </w:r>
      <w:r w:rsidRPr="00564EF6">
        <w:rPr>
          <w:rFonts w:ascii="Calibri" w:eastAsia="Times New Roman" w:hAnsi="Calibri" w:cs="Calibri"/>
        </w:rPr>
        <w:t xml:space="preserve">Subject line: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Don’t Choose a Health Plan in the Dark – Decision Doc Can Shed Some Light! </w:t>
      </w:r>
    </w:p>
    <w:p w14:paraId="7661D272" w14:textId="77777777" w:rsidR="00395B70" w:rsidRDefault="00395B70" w:rsidP="00395B70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21D34924" w14:textId="77777777" w:rsidR="00395B70" w:rsidRPr="008D5F4E" w:rsidRDefault="00395B70" w:rsidP="00395B70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5F4E">
        <w:rPr>
          <w:rFonts w:ascii="Calibri" w:eastAsia="Times New Roman" w:hAnsi="Calibri" w:cs="Calibri"/>
          <w:sz w:val="22"/>
          <w:szCs w:val="22"/>
        </w:rPr>
        <w:t xml:space="preserve">If you have any questions, don’t hesitate to reach out to them at </w:t>
      </w:r>
      <w:hyperlink r:id="rId16" w:tgtFrame="_blank" w:history="1">
        <w:r w:rsidRPr="008D5F4E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questions@myhealthmath.com</w:t>
        </w:r>
      </w:hyperlink>
      <w:r>
        <w:rPr>
          <w:rFonts w:ascii="Calibri" w:eastAsia="Times New Roman" w:hAnsi="Calibri" w:cs="Calibri"/>
          <w:sz w:val="22"/>
          <w:szCs w:val="22"/>
        </w:rPr>
        <w:t>.</w:t>
      </w:r>
    </w:p>
    <w:p w14:paraId="41A9A8F1" w14:textId="77777777" w:rsidR="00395B70" w:rsidRDefault="00395B70" w:rsidP="00395B70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24C30E9A" w14:textId="77777777" w:rsidR="00395B70" w:rsidRPr="008D5F4E" w:rsidRDefault="00395B70" w:rsidP="00395B70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5F4E">
        <w:rPr>
          <w:rFonts w:ascii="Calibri" w:eastAsia="Times New Roman" w:hAnsi="Calibri" w:cs="Calibri"/>
          <w:sz w:val="22"/>
          <w:szCs w:val="22"/>
        </w:rPr>
        <w:t>The team at MyHealthMath is looking forward to supporting you this Open Enrollment season! </w:t>
      </w:r>
    </w:p>
    <w:p w14:paraId="6A13F6BF" w14:textId="77777777" w:rsidR="00395B70" w:rsidRDefault="00395B70" w:rsidP="00395B70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1AEDDE32" w14:textId="77777777" w:rsidR="00395B70" w:rsidRPr="008D5F4E" w:rsidRDefault="00395B70" w:rsidP="00395B70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5F4E">
        <w:rPr>
          <w:rFonts w:ascii="Calibri" w:eastAsia="Times New Roman" w:hAnsi="Calibri" w:cs="Calibri"/>
          <w:sz w:val="22"/>
          <w:szCs w:val="22"/>
        </w:rPr>
        <w:t>Thank you, </w:t>
      </w:r>
    </w:p>
    <w:sdt>
      <w:sdtPr>
        <w:rPr>
          <w:sz w:val="22"/>
          <w:szCs w:val="22"/>
        </w:rPr>
        <w:alias w:val="Company"/>
        <w:tag w:val=""/>
        <w:id w:val="484357031"/>
        <w:placeholder>
          <w:docPart w:val="CAB9EDDC16C644E38BD43B5C31F2D0E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3271F1B7" w14:textId="14D3DF45" w:rsidR="00395B70" w:rsidRPr="002B24BA" w:rsidRDefault="002B24BA" w:rsidP="00395B70">
          <w:pPr>
            <w:rPr>
              <w:sz w:val="22"/>
              <w:szCs w:val="22"/>
            </w:rPr>
          </w:pPr>
          <w:r w:rsidRPr="002B24BA">
            <w:rPr>
              <w:sz w:val="22"/>
              <w:szCs w:val="22"/>
            </w:rPr>
            <w:t>Samaritan Health Services</w:t>
          </w:r>
        </w:p>
      </w:sdtContent>
    </w:sdt>
    <w:p w14:paraId="5852D33E" w14:textId="77777777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3" w:name="_Toc112935777"/>
      <w:r>
        <w:rPr>
          <w:rFonts w:ascii="Sofia Pro Medium" w:hAnsi="Sofia Pro Medium"/>
          <w:color w:val="0C354B"/>
          <w:sz w:val="22"/>
          <w:szCs w:val="22"/>
        </w:rPr>
        <w:t>General</w:t>
      </w:r>
      <w:bookmarkEnd w:id="3"/>
      <w:r>
        <w:rPr>
          <w:rFonts w:ascii="Sofia Pro Medium" w:hAnsi="Sofia Pro Medium"/>
          <w:color w:val="0C354B"/>
          <w:sz w:val="22"/>
          <w:szCs w:val="22"/>
        </w:rPr>
        <w:t xml:space="preserve">  </w:t>
      </w:r>
    </w:p>
    <w:p w14:paraId="7C7EE296" w14:textId="63E8AA78" w:rsidR="00395B70" w:rsidRDefault="00395B70" w:rsidP="00395B70">
      <w:pPr>
        <w:rPr>
          <w:rFonts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626205423"/>
          <w:placeholder>
            <w:docPart w:val="8ACD36EFA6064CA3B1E48DA634DED81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B24BA">
            <w:rPr>
              <w:rFonts w:cstheme="minorHAnsi"/>
              <w:sz w:val="22"/>
              <w:szCs w:val="22"/>
            </w:rPr>
            <w:t>Samaritan Health Services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2AC7985E" w14:textId="3EC7B977" w:rsidR="00395B70" w:rsidRDefault="00395B70" w:rsidP="00395B70">
      <w:pPr>
        <w:rPr>
          <w:sz w:val="22"/>
          <w:szCs w:val="22"/>
        </w:rPr>
      </w:pPr>
      <w:r>
        <w:rPr>
          <w:sz w:val="22"/>
          <w:szCs w:val="22"/>
        </w:rPr>
        <w:t xml:space="preserve">With Open Enrollment in full swing, we want to remind you that Decision Doc is available to help you select a plan, based on your personal needs. It takes just 5-6 minutes to answer some questions about your healthcare needs, and you’ll receive an instant report that matches you to your optimal plan. MyHealthMath has been sending you email reminders (from </w:t>
      </w:r>
      <w:hyperlink r:id="rId17" w:history="1">
        <w:r w:rsidR="002B24BA" w:rsidRPr="002B24BA">
          <w:rPr>
            <w:rStyle w:val="Hyperlink"/>
            <w:rFonts w:ascii="Calibri" w:eastAsia="Times New Roman" w:hAnsi="Calibri" w:cs="Calibri"/>
            <w:sz w:val="22"/>
            <w:szCs w:val="22"/>
          </w:rPr>
          <w:t>communications@myhealthmath.com</w:t>
        </w:r>
      </w:hyperlink>
      <w:r>
        <w:rPr>
          <w:sz w:val="22"/>
          <w:szCs w:val="22"/>
        </w:rPr>
        <w:t xml:space="preserve">) but here’s the link again, for easy access: </w:t>
      </w:r>
      <w:sdt>
        <w:sdtPr>
          <w:rPr>
            <w:sz w:val="22"/>
            <w:szCs w:val="22"/>
          </w:rPr>
          <w:alias w:val="Keywords"/>
          <w:tag w:val=""/>
          <w:id w:val="-1131324222"/>
          <w:placeholder>
            <w:docPart w:val="06AF44E4B373422BB9180B917BD0BD9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B24BA">
            <w:rPr>
              <w:sz w:val="22"/>
              <w:szCs w:val="22"/>
            </w:rPr>
            <w:t>www.myhealthmath.com/samhealth2023</w:t>
          </w:r>
        </w:sdtContent>
      </w:sdt>
      <w:r>
        <w:rPr>
          <w:sz w:val="22"/>
          <w:szCs w:val="22"/>
        </w:rPr>
        <w:t>.</w:t>
      </w:r>
    </w:p>
    <w:p w14:paraId="462D1C00" w14:textId="77777777" w:rsidR="00395B70" w:rsidRDefault="00395B70" w:rsidP="00395B70">
      <w:pPr>
        <w:spacing w:after="0"/>
        <w:rPr>
          <w:sz w:val="22"/>
          <w:szCs w:val="22"/>
        </w:rPr>
      </w:pPr>
      <w:r>
        <w:rPr>
          <w:sz w:val="22"/>
          <w:szCs w:val="22"/>
        </w:rPr>
        <w:t>All the best,</w:t>
      </w:r>
    </w:p>
    <w:sdt>
      <w:sdtPr>
        <w:rPr>
          <w:sz w:val="22"/>
          <w:szCs w:val="22"/>
        </w:rPr>
        <w:alias w:val="Company"/>
        <w:tag w:val=""/>
        <w:id w:val="1674837874"/>
        <w:placeholder>
          <w:docPart w:val="CFCE379065464A779E29355ED1C645F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208F8D04" w14:textId="2B29EB87" w:rsidR="00395B70" w:rsidRPr="002B24BA" w:rsidRDefault="002B24BA" w:rsidP="00395B70">
          <w:pPr>
            <w:rPr>
              <w:sz w:val="22"/>
              <w:szCs w:val="22"/>
            </w:rPr>
          </w:pPr>
          <w:r w:rsidRPr="002B24BA">
            <w:rPr>
              <w:sz w:val="22"/>
              <w:szCs w:val="22"/>
            </w:rPr>
            <w:t>Samaritan Health Services</w:t>
          </w:r>
        </w:p>
      </w:sdtContent>
    </w:sdt>
    <w:p w14:paraId="393802FD" w14:textId="77777777" w:rsidR="00B227FF" w:rsidRDefault="00B227FF">
      <w:pPr>
        <w:spacing w:before="0" w:after="160" w:line="259" w:lineRule="auto"/>
        <w:rPr>
          <w:rFonts w:ascii="Sofia Pro Medium" w:eastAsiaTheme="majorEastAsia" w:hAnsi="Sofia Pro Medium" w:cstheme="majorBidi"/>
          <w:color w:val="0C354B"/>
          <w:sz w:val="22"/>
          <w:szCs w:val="22"/>
        </w:rPr>
      </w:pPr>
      <w:bookmarkStart w:id="4" w:name="_Toc112935778"/>
      <w:r>
        <w:rPr>
          <w:rFonts w:ascii="Sofia Pro Medium" w:hAnsi="Sofia Pro Medium"/>
          <w:color w:val="0C354B"/>
          <w:sz w:val="22"/>
          <w:szCs w:val="22"/>
        </w:rPr>
        <w:br w:type="page"/>
      </w:r>
    </w:p>
    <w:p w14:paraId="3E218B19" w14:textId="0941B7E2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lastRenderedPageBreak/>
        <w:t>From your Executive Leadership</w:t>
      </w:r>
      <w:bookmarkEnd w:id="4"/>
    </w:p>
    <w:p w14:paraId="27E22436" w14:textId="476C6F08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1917435013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B24BA">
            <w:rPr>
              <w:rFonts w:cstheme="minorHAnsi"/>
              <w:sz w:val="22"/>
              <w:szCs w:val="22"/>
            </w:rPr>
            <w:t>Samaritan Health Services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2993F533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C32673E" w14:textId="40FB8555" w:rsidR="00395B70" w:rsidRDefault="00395B70" w:rsidP="00395B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color w:val="000000" w:themeColor="text1"/>
        </w:rPr>
        <w:t xml:space="preserve">I wanted to remind you that Decision Doc is available to all employees looking for help selecting a plan this year. The platform makes it easy for you to better understand your plan options and feel more confident about your choice </w:t>
      </w:r>
      <w:r>
        <w:rPr>
          <w:rStyle w:val="normaltextrun"/>
          <w:color w:val="000000" w:themeColor="text1"/>
          <w:bdr w:val="none" w:sz="0" w:space="0" w:color="auto" w:frame="1"/>
        </w:rPr>
        <w:t>— all at no extra cost to you</w:t>
      </w:r>
      <w:r>
        <w:rPr>
          <w:rStyle w:val="normaltextrun"/>
          <w:color w:val="000000" w:themeColor="text1"/>
        </w:rPr>
        <w:t xml:space="preserve">. </w:t>
      </w:r>
      <w:r>
        <w:rPr>
          <w:rStyle w:val="normaltextrun"/>
          <w:color w:val="000000" w:themeColor="text1"/>
          <w:shd w:val="clear" w:color="auto" w:fill="FFFFFF"/>
        </w:rPr>
        <w:t xml:space="preserve">The secure platform that takes just 5-6 minutes to complete will help you choose a plan that best matches your specific circumstances and gives you the best value. </w:t>
      </w:r>
      <w:r>
        <w:rPr>
          <w:rStyle w:val="eop"/>
          <w:color w:val="000000" w:themeColor="text1"/>
          <w:shd w:val="clear" w:color="auto" w:fill="FFFFFF"/>
        </w:rPr>
        <w:t> </w:t>
      </w:r>
    </w:p>
    <w:p w14:paraId="24AF7477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7A13C2E2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Get started with Decision Doc today, before you make your final decision.  </w:t>
      </w:r>
    </w:p>
    <w:p w14:paraId="63284725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1B3E37C7" w14:textId="3CC0074A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Go to </w:t>
      </w:r>
      <w:sdt>
        <w:sdtPr>
          <w:rPr>
            <w:rFonts w:cstheme="minorHAnsi"/>
            <w:color w:val="000000" w:themeColor="text1"/>
          </w:rPr>
          <w:alias w:val="Keywords"/>
          <w:id w:val="-1731062946"/>
          <w:placeholder>
            <w:docPart w:val="B27450D32D464AC08F91357D38442A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B24BA">
            <w:rPr>
              <w:rFonts w:cstheme="minorHAnsi"/>
              <w:color w:val="000000" w:themeColor="text1"/>
            </w:rPr>
            <w:t>www.myhealthmath.com/samhealth2023</w:t>
          </w:r>
        </w:sdtContent>
      </w:sdt>
    </w:p>
    <w:p w14:paraId="3CEE7EE5" w14:textId="0C36E001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  <w:rPr>
          <w:rStyle w:val="eop"/>
        </w:rPr>
      </w:pPr>
      <w:r>
        <w:rPr>
          <w:rStyle w:val="normaltextrun"/>
          <w:color w:val="000000" w:themeColor="text1"/>
        </w:rPr>
        <w:t xml:space="preserve">Answer a few quick questions, either online or over the phone, about potential and planned services and prescriptions that you and your family members may need during the benefit year. </w:t>
      </w:r>
      <w:r>
        <w:rPr>
          <w:rStyle w:val="eop"/>
          <w:color w:val="000000" w:themeColor="text1"/>
        </w:rPr>
        <w:t> </w:t>
      </w:r>
    </w:p>
    <w:p w14:paraId="2486FA79" w14:textId="77777777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</w:pPr>
      <w:r>
        <w:rPr>
          <w:rStyle w:val="normaltextrun"/>
          <w:color w:val="000000" w:themeColor="text1"/>
        </w:rPr>
        <w:t>You’ll receive an instant report detailing your possible expenses for the plan year – you can save this report, try out different usage scenarios, and even email the report to a partner at home. </w:t>
      </w:r>
      <w:r>
        <w:rPr>
          <w:rStyle w:val="eop"/>
          <w:color w:val="000000" w:themeColor="text1"/>
        </w:rPr>
        <w:t> </w:t>
      </w:r>
    </w:p>
    <w:p w14:paraId="6943C148" w14:textId="77777777" w:rsidR="00395B70" w:rsidRDefault="00395B70" w:rsidP="00395B70">
      <w:pPr>
        <w:pStyle w:val="ListParagraph"/>
        <w:spacing w:after="0" w:line="252" w:lineRule="auto"/>
        <w:rPr>
          <w:rFonts w:eastAsia="Calibri" w:cstheme="minorHAnsi"/>
        </w:rPr>
      </w:pPr>
    </w:p>
    <w:p w14:paraId="675AD260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18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2245AA4F" w14:textId="77777777" w:rsidR="00395B70" w:rsidRDefault="00395B70" w:rsidP="00395B70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65A34EB8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450FE79F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cstheme="minorHAnsi"/>
          <w:bCs/>
          <w:sz w:val="22"/>
          <w:szCs w:val="22"/>
        </w:rPr>
        <w:alias w:val="Company"/>
        <w:id w:val="1492212674"/>
        <w:placeholder>
          <w:docPart w:val="0D4F2679CB354C1D935E9BEF1853E9C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3B1A8760" w14:textId="65511FC3" w:rsidR="00395B70" w:rsidRPr="002B24BA" w:rsidRDefault="002B24BA" w:rsidP="002B24BA">
          <w:pPr>
            <w:spacing w:before="0" w:after="0" w:line="240" w:lineRule="auto"/>
            <w:rPr>
              <w:rFonts w:cstheme="minorHAnsi"/>
              <w:bCs/>
              <w:sz w:val="22"/>
              <w:szCs w:val="22"/>
            </w:rPr>
          </w:pPr>
          <w:r w:rsidRPr="002B24BA">
            <w:rPr>
              <w:rFonts w:cstheme="minorHAnsi"/>
              <w:bCs/>
              <w:sz w:val="22"/>
              <w:szCs w:val="22"/>
            </w:rPr>
            <w:t>Samaritan Health Services</w:t>
          </w:r>
        </w:p>
      </w:sdtContent>
    </w:sdt>
    <w:p w14:paraId="32E13AD7" w14:textId="77777777" w:rsidR="002B24BA" w:rsidRDefault="002B24BA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5" w:name="_Toc112935779"/>
    </w:p>
    <w:p w14:paraId="03C834FC" w14:textId="7F2112F5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>Raffle Announcement</w:t>
      </w:r>
      <w:bookmarkEnd w:id="5"/>
      <w:r>
        <w:rPr>
          <w:rFonts w:ascii="Sofia Pro Medium" w:hAnsi="Sofia Pro Medium"/>
          <w:color w:val="0C354B"/>
          <w:sz w:val="22"/>
          <w:szCs w:val="22"/>
        </w:rPr>
        <w:t xml:space="preserve">  </w:t>
      </w:r>
    </w:p>
    <w:p w14:paraId="0ECC8DE5" w14:textId="303C3CD6" w:rsidR="00395B70" w:rsidRPr="00BE4C4B" w:rsidRDefault="00395B70" w:rsidP="002B24BA">
      <w:pPr>
        <w:spacing w:before="0" w:after="0"/>
        <w:rPr>
          <w:rFonts w:cstheme="minorHAnsi"/>
          <w:sz w:val="22"/>
          <w:szCs w:val="22"/>
        </w:rPr>
      </w:pPr>
      <w:r w:rsidRPr="00BE4C4B"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763432337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B24BA">
            <w:rPr>
              <w:rFonts w:cstheme="minorHAnsi"/>
              <w:sz w:val="22"/>
              <w:szCs w:val="22"/>
            </w:rPr>
            <w:t>Samaritan Health Services</w:t>
          </w:r>
        </w:sdtContent>
      </w:sdt>
      <w:r w:rsidRPr="00BE4C4B">
        <w:rPr>
          <w:rFonts w:cstheme="minorHAnsi"/>
          <w:sz w:val="22"/>
          <w:szCs w:val="22"/>
        </w:rPr>
        <w:t xml:space="preserve"> Employees,</w:t>
      </w:r>
    </w:p>
    <w:p w14:paraId="586C477B" w14:textId="03A5E37F" w:rsidR="00395B70" w:rsidRPr="002B24BA" w:rsidRDefault="00395B70" w:rsidP="00395B70">
      <w:pPr>
        <w:rPr>
          <w:rStyle w:val="normaltextrun"/>
          <w:color w:val="000000" w:themeColor="text1"/>
          <w:sz w:val="22"/>
          <w:szCs w:val="22"/>
        </w:rPr>
      </w:pPr>
      <w:r w:rsidRPr="002B24BA">
        <w:rPr>
          <w:rStyle w:val="normaltextrun"/>
          <w:color w:val="000000" w:themeColor="text1"/>
          <w:sz w:val="22"/>
          <w:szCs w:val="22"/>
        </w:rPr>
        <w:t xml:space="preserve">We know you’ve heard about Decision Doc, but we want to make sure you’ve heard the news about the Exclusive Raffle available to all employees that use Decision Doc before </w:t>
      </w:r>
      <w:r w:rsidR="002B24BA" w:rsidRPr="002B24BA">
        <w:rPr>
          <w:rStyle w:val="normaltextrun"/>
          <w:color w:val="000000" w:themeColor="text1"/>
          <w:sz w:val="22"/>
          <w:szCs w:val="22"/>
        </w:rPr>
        <w:t>November 8th</w:t>
      </w:r>
      <w:r w:rsidRPr="002B24BA">
        <w:rPr>
          <w:rStyle w:val="normaltextrun"/>
          <w:color w:val="000000" w:themeColor="text1"/>
          <w:sz w:val="22"/>
          <w:szCs w:val="22"/>
        </w:rPr>
        <w:t xml:space="preserve">. Use Decision Doc </w:t>
      </w:r>
      <w:bookmarkStart w:id="6" w:name="_Toc112935780"/>
      <w:r w:rsidRPr="002B24BA">
        <w:rPr>
          <w:rStyle w:val="normaltextrun"/>
          <w:color w:val="000000" w:themeColor="text1"/>
          <w:sz w:val="22"/>
          <w:szCs w:val="22"/>
        </w:rPr>
        <w:t xml:space="preserve">for a chance to win 1 of </w:t>
      </w:r>
      <w:sdt>
        <w:sdtPr>
          <w:rPr>
            <w:rStyle w:val="normaltextrun"/>
            <w:color w:val="000000" w:themeColor="text1"/>
            <w:sz w:val="22"/>
            <w:szCs w:val="22"/>
          </w:rPr>
          <w:alias w:val="Comments"/>
          <w:tag w:val=""/>
          <w:id w:val="-853265106"/>
          <w:placeholder>
            <w:docPart w:val="A7024213EC4F4D6789BE8F0C4E19BC2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>
          <w:rPr>
            <w:rStyle w:val="normaltextrun"/>
          </w:rPr>
        </w:sdtEndPr>
        <w:sdtContent>
          <w:r w:rsidR="002B24BA" w:rsidRPr="002B24BA">
            <w:rPr>
              <w:rStyle w:val="normaltextrun"/>
              <w:color w:val="000000" w:themeColor="text1"/>
              <w:sz w:val="22"/>
              <w:szCs w:val="22"/>
            </w:rPr>
            <w:t>6</w:t>
          </w:r>
          <w:r w:rsidRPr="002B24BA">
            <w:rPr>
              <w:rStyle w:val="normaltextrun"/>
              <w:color w:val="000000" w:themeColor="text1"/>
              <w:sz w:val="22"/>
              <w:szCs w:val="22"/>
            </w:rPr>
            <w:t xml:space="preserve"> $</w:t>
          </w:r>
          <w:r w:rsidR="002B24BA" w:rsidRPr="002B24BA">
            <w:rPr>
              <w:rStyle w:val="normaltextrun"/>
              <w:color w:val="000000" w:themeColor="text1"/>
              <w:sz w:val="22"/>
              <w:szCs w:val="22"/>
            </w:rPr>
            <w:t>2</w:t>
          </w:r>
          <w:r w:rsidRPr="002B24BA">
            <w:rPr>
              <w:rStyle w:val="normaltextrun"/>
              <w:color w:val="000000" w:themeColor="text1"/>
              <w:sz w:val="22"/>
              <w:szCs w:val="22"/>
            </w:rPr>
            <w:t>00 Amazon gift cards</w:t>
          </w:r>
        </w:sdtContent>
      </w:sdt>
      <w:r w:rsidRPr="002B24BA">
        <w:rPr>
          <w:rStyle w:val="normaltextrun"/>
          <w:color w:val="000000" w:themeColor="text1"/>
          <w:sz w:val="22"/>
          <w:szCs w:val="22"/>
        </w:rPr>
        <w:t>.</w:t>
      </w:r>
    </w:p>
    <w:p w14:paraId="4CFF29DA" w14:textId="27E0BD9A" w:rsidR="00395B70" w:rsidRPr="00BE4C4B" w:rsidRDefault="002B24BA" w:rsidP="00395B70">
      <w:pPr>
        <w:spacing w:after="0" w:line="240" w:lineRule="auto"/>
        <w:rPr>
          <w:rFonts w:cstheme="minorHAnsi"/>
          <w:sz w:val="22"/>
          <w:szCs w:val="22"/>
        </w:rPr>
      </w:pPr>
      <w:r w:rsidRPr="002B24BA">
        <w:rPr>
          <w:rFonts w:cstheme="minorHAnsi"/>
          <w:sz w:val="22"/>
          <w:szCs w:val="22"/>
        </w:rPr>
        <w:t>Six</w:t>
      </w:r>
      <w:r w:rsidR="00395B70" w:rsidRPr="002B24BA">
        <w:rPr>
          <w:rFonts w:cstheme="minorHAnsi"/>
          <w:sz w:val="22"/>
          <w:szCs w:val="22"/>
        </w:rPr>
        <w:t xml:space="preserve"> lucky winners will receive their gift card via email by 3pm EST on </w:t>
      </w:r>
      <w:r w:rsidRPr="002B24BA">
        <w:rPr>
          <w:rFonts w:cstheme="minorHAnsi"/>
          <w:sz w:val="22"/>
          <w:szCs w:val="22"/>
        </w:rPr>
        <w:t>November 9th</w:t>
      </w:r>
      <w:r w:rsidR="00395B70" w:rsidRPr="002B24BA">
        <w:rPr>
          <w:rFonts w:cstheme="minorHAnsi"/>
          <w:sz w:val="22"/>
          <w:szCs w:val="22"/>
        </w:rPr>
        <w:t>. Gift cards will come from gc-orders</w:t>
      </w:r>
      <w:r w:rsidR="00395B70" w:rsidRPr="00BE4C4B">
        <w:rPr>
          <w:rFonts w:cstheme="minorHAnsi"/>
          <w:sz w:val="22"/>
          <w:szCs w:val="22"/>
        </w:rPr>
        <w:t>@gc.email.amazon.com</w:t>
      </w:r>
      <w:r w:rsidR="00395B70">
        <w:rPr>
          <w:rFonts w:cstheme="minorHAnsi"/>
          <w:sz w:val="22"/>
          <w:szCs w:val="22"/>
        </w:rPr>
        <w:t>.</w:t>
      </w:r>
    </w:p>
    <w:p w14:paraId="73F566CF" w14:textId="77777777" w:rsidR="00395B70" w:rsidRDefault="00395B70" w:rsidP="00395B70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28761281" w14:textId="3081B0B7" w:rsidR="00395B70" w:rsidRDefault="00395B70" w:rsidP="00395B70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Get started using Decision Doc here: </w:t>
      </w:r>
      <w:sdt>
        <w:sdtPr>
          <w:rPr>
            <w:rFonts w:cstheme="minorHAnsi"/>
            <w:b/>
            <w:bCs/>
            <w:sz w:val="22"/>
            <w:szCs w:val="22"/>
          </w:rPr>
          <w:alias w:val="Keywords"/>
          <w:id w:val="-1708557031"/>
          <w:placeholder>
            <w:docPart w:val="988C9F7525484C21B927D55967196A4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B24BA">
            <w:rPr>
              <w:rFonts w:cstheme="minorHAnsi"/>
              <w:b/>
              <w:bCs/>
              <w:sz w:val="22"/>
              <w:szCs w:val="22"/>
            </w:rPr>
            <w:t>www.myhealthmath.com/samhealth2023</w:t>
          </w:r>
        </w:sdtContent>
      </w:sdt>
      <w:r>
        <w:rPr>
          <w:rFonts w:cstheme="minorHAnsi"/>
          <w:b/>
          <w:bCs/>
          <w:sz w:val="22"/>
          <w:szCs w:val="22"/>
        </w:rPr>
        <w:t xml:space="preserve"> (</w:t>
      </w:r>
      <w:r>
        <w:rPr>
          <w:rFonts w:cstheme="minorHAnsi"/>
          <w:b/>
          <w:bCs/>
          <w:i/>
          <w:iCs/>
          <w:sz w:val="22"/>
          <w:szCs w:val="22"/>
        </w:rPr>
        <w:t>for the best experience, please use the most updated version of Google Chrome on your browser!)</w:t>
      </w:r>
    </w:p>
    <w:p w14:paraId="54B0A9B7" w14:textId="77777777" w:rsidR="00395B70" w:rsidRDefault="00395B70" w:rsidP="00395B70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</w:p>
    <w:p w14:paraId="186BBCEE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Cheers!</w:t>
      </w:r>
    </w:p>
    <w:p w14:paraId="783BBC11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eastAsia="Calibri" w:cstheme="minorHAnsi"/>
          <w:sz w:val="22"/>
          <w:szCs w:val="22"/>
        </w:rPr>
        <w:alias w:val="Company"/>
        <w:id w:val="-2058390721"/>
        <w:placeholder>
          <w:docPart w:val="51DA01446E8944D8A26712B7E4D8D23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26AACE90" w14:textId="5F7485D1" w:rsidR="00395B70" w:rsidRDefault="002B24BA" w:rsidP="00395B70">
          <w:pPr>
            <w:spacing w:before="0" w:after="0" w:line="240" w:lineRule="auto"/>
            <w:rPr>
              <w:rFonts w:eastAsia="Calibri" w:cstheme="minorHAnsi"/>
              <w:sz w:val="22"/>
              <w:szCs w:val="22"/>
            </w:rPr>
          </w:pPr>
          <w:r>
            <w:rPr>
              <w:rFonts w:eastAsia="Calibri" w:cstheme="minorHAnsi"/>
              <w:sz w:val="22"/>
              <w:szCs w:val="22"/>
            </w:rPr>
            <w:t>Samaritan Health Services</w:t>
          </w:r>
        </w:p>
      </w:sdtContent>
    </w:sdt>
    <w:p w14:paraId="01C343DB" w14:textId="77777777" w:rsidR="00395B70" w:rsidRDefault="00395B70" w:rsidP="00395B70">
      <w:pPr>
        <w:rPr>
          <w:rStyle w:val="normaltextrun"/>
          <w:color w:val="000000" w:themeColor="text1"/>
        </w:rPr>
      </w:pPr>
    </w:p>
    <w:p w14:paraId="3B0EDE5C" w14:textId="77777777" w:rsidR="00395B70" w:rsidRDefault="00395B70" w:rsidP="00395B70">
      <w:pPr>
        <w:rPr>
          <w:rStyle w:val="normaltextrun"/>
          <w:color w:val="000000" w:themeColor="text1"/>
        </w:rPr>
      </w:pPr>
    </w:p>
    <w:bookmarkEnd w:id="6"/>
    <w:p w14:paraId="0F722F49" w14:textId="3406FB9E" w:rsidR="00EC446F" w:rsidRPr="00EC446F" w:rsidRDefault="00EC446F" w:rsidP="00395B70">
      <w:pPr>
        <w:pStyle w:val="Heading2"/>
        <w:rPr>
          <w:rFonts w:ascii="Calibri" w:hAnsi="Calibri"/>
        </w:rPr>
      </w:pPr>
    </w:p>
    <w:sectPr w:rsidR="00EC446F" w:rsidRPr="00EC446F" w:rsidSect="008015D5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EB2F" w14:textId="77777777" w:rsidR="00F13B07" w:rsidRDefault="00F13B07" w:rsidP="00736825">
      <w:pPr>
        <w:spacing w:before="0" w:after="0" w:line="240" w:lineRule="auto"/>
      </w:pPr>
      <w:r>
        <w:separator/>
      </w:r>
    </w:p>
  </w:endnote>
  <w:endnote w:type="continuationSeparator" w:id="0">
    <w:p w14:paraId="7F87EAE0" w14:textId="77777777" w:rsidR="00F13B07" w:rsidRDefault="00F13B07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75A49425" w14:textId="77777777" w:rsidR="00F13B07" w:rsidRDefault="00F13B0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6B77" w14:textId="77777777" w:rsidR="00F13B07" w:rsidRDefault="00F13B07" w:rsidP="00736825">
      <w:pPr>
        <w:spacing w:before="0" w:after="0" w:line="240" w:lineRule="auto"/>
      </w:pPr>
      <w:r>
        <w:separator/>
      </w:r>
    </w:p>
  </w:footnote>
  <w:footnote w:type="continuationSeparator" w:id="0">
    <w:p w14:paraId="53B085FB" w14:textId="77777777" w:rsidR="00F13B07" w:rsidRDefault="00F13B07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3B7A8F80" w14:textId="77777777" w:rsidR="00F13B07" w:rsidRDefault="00F13B0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"/>
  </w:num>
  <w:num w:numId="5">
    <w:abstractNumId w:val="3"/>
  </w:num>
  <w:num w:numId="6">
    <w:abstractNumId w:val="18"/>
  </w:num>
  <w:num w:numId="7">
    <w:abstractNumId w:val="10"/>
  </w:num>
  <w:num w:numId="8">
    <w:abstractNumId w:val="20"/>
  </w:num>
  <w:num w:numId="9">
    <w:abstractNumId w:val="12"/>
  </w:num>
  <w:num w:numId="10">
    <w:abstractNumId w:val="0"/>
  </w:num>
  <w:num w:numId="11">
    <w:abstractNumId w:val="1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10"/>
  </w:num>
  <w:num w:numId="23">
    <w:abstractNumId w:val="15"/>
  </w:num>
  <w:num w:numId="24">
    <w:abstractNumId w:val="16"/>
  </w:num>
  <w:num w:numId="25">
    <w:abstractNumId w:val="5"/>
  </w:num>
  <w:num w:numId="26">
    <w:abstractNumId w:val="9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1BF4"/>
    <w:rsid w:val="001350D2"/>
    <w:rsid w:val="0014443B"/>
    <w:rsid w:val="00146EEF"/>
    <w:rsid w:val="001653E4"/>
    <w:rsid w:val="00171865"/>
    <w:rsid w:val="00177074"/>
    <w:rsid w:val="001861CF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B24BA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73776"/>
    <w:rsid w:val="005841BC"/>
    <w:rsid w:val="005865E1"/>
    <w:rsid w:val="00594053"/>
    <w:rsid w:val="00597522"/>
    <w:rsid w:val="00597705"/>
    <w:rsid w:val="005977C9"/>
    <w:rsid w:val="005A16F1"/>
    <w:rsid w:val="005A3B34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2A6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27FF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3B07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rogers@myhealthmath.com" TargetMode="External"/><Relationship Id="rId18" Type="http://schemas.openxmlformats.org/officeDocument/2006/relationships/hyperlink" Target="mailto:questions@myhealthmath.com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communications@myhealthmath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ommunica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lexander@myhealthmath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CAB9EDDC16C644E38BD43B5C31F2D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5073-0071-4498-A47F-7E2384674EE3}"/>
      </w:docPartPr>
      <w:docPartBody>
        <w:p w:rsidR="00E9255E" w:rsidRDefault="00193E3E" w:rsidP="00193E3E">
          <w:pPr>
            <w:pStyle w:val="CAB9EDDC16C644E38BD43B5C31F2D0E5"/>
          </w:pPr>
          <w:r w:rsidRPr="00773ABB">
            <w:rPr>
              <w:rStyle w:val="PlaceholderText"/>
            </w:rPr>
            <w:t>[Company]</w:t>
          </w:r>
        </w:p>
      </w:docPartBody>
    </w:docPart>
    <w:docPart>
      <w:docPartPr>
        <w:name w:val="8ACD36EFA6064CA3B1E48DA634DED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E935-80D8-408B-B292-ACD37ED35192}"/>
      </w:docPartPr>
      <w:docPartBody>
        <w:p w:rsidR="00E9255E" w:rsidRDefault="00193E3E" w:rsidP="00193E3E">
          <w:pPr>
            <w:pStyle w:val="8ACD36EFA6064CA3B1E48DA634DED810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06AF44E4B373422BB9180B917BD0B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11D91-7216-4EB9-9199-465A2E8371BD}"/>
      </w:docPartPr>
      <w:docPartBody>
        <w:p w:rsidR="00E9255E" w:rsidRDefault="00193E3E" w:rsidP="00193E3E">
          <w:pPr>
            <w:pStyle w:val="06AF44E4B373422BB9180B917BD0BD9D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FCE379065464A779E29355ED1C6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C58C-4254-4076-990F-BE805AD2762D}"/>
      </w:docPartPr>
      <w:docPartBody>
        <w:p w:rsidR="00E9255E" w:rsidRDefault="00193E3E" w:rsidP="00193E3E">
          <w:pPr>
            <w:pStyle w:val="CFCE379065464A779E29355ED1C645F9"/>
          </w:pPr>
          <w:r w:rsidRPr="00773ABB">
            <w:rPr>
              <w:rStyle w:val="PlaceholderText"/>
            </w:rPr>
            <w:t>[Company]</w:t>
          </w:r>
        </w:p>
      </w:docPartBody>
    </w:docPart>
    <w:docPart>
      <w:docPartPr>
        <w:name w:val="B27450D32D464AC08F91357D3844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F4F37-84FF-4331-89CA-F44208B91D30}"/>
      </w:docPartPr>
      <w:docPartBody>
        <w:p w:rsidR="00E9255E" w:rsidRDefault="00193E3E" w:rsidP="00193E3E">
          <w:pPr>
            <w:pStyle w:val="B27450D32D464AC08F91357D38442A8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0D4F2679CB354C1D935E9BEF1853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38BA-9076-44EE-8DA4-C872B0E116DD}"/>
      </w:docPartPr>
      <w:docPartBody>
        <w:p w:rsidR="00E9255E" w:rsidRDefault="00193E3E" w:rsidP="00193E3E">
          <w:pPr>
            <w:pStyle w:val="0D4F2679CB354C1D935E9BEF1853E9C8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A7024213EC4F4D6789BE8F0C4E19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3728-2017-4621-B2C2-691B82C2EB84}"/>
      </w:docPartPr>
      <w:docPartBody>
        <w:p w:rsidR="00E9255E" w:rsidRDefault="00193E3E" w:rsidP="00193E3E">
          <w:pPr>
            <w:pStyle w:val="A7024213EC4F4D6789BE8F0C4E19BC24"/>
          </w:pPr>
          <w:r w:rsidRPr="00773ABB">
            <w:rPr>
              <w:rStyle w:val="PlaceholderText"/>
            </w:rPr>
            <w:t>[Comments]</w:t>
          </w:r>
        </w:p>
      </w:docPartBody>
    </w:docPart>
    <w:docPart>
      <w:docPartPr>
        <w:name w:val="988C9F7525484C21B927D5596719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4A2E6-4BDF-48DC-827E-5AC204E4CF5F}"/>
      </w:docPartPr>
      <w:docPartBody>
        <w:p w:rsidR="00E9255E" w:rsidRDefault="00193E3E" w:rsidP="00193E3E">
          <w:pPr>
            <w:pStyle w:val="988C9F7525484C21B927D55967196A46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1DA01446E8944D8A26712B7E4D8D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5041-7267-4771-8EE6-1080F5ED6BDF}"/>
      </w:docPartPr>
      <w:docPartBody>
        <w:p w:rsidR="00E9255E" w:rsidRDefault="00193E3E" w:rsidP="00193E3E">
          <w:pPr>
            <w:pStyle w:val="51DA01446E8944D8A26712B7E4D8D231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93E3E"/>
    <w:rsid w:val="001B66CF"/>
    <w:rsid w:val="001C4369"/>
    <w:rsid w:val="001D52E3"/>
    <w:rsid w:val="00382B9D"/>
    <w:rsid w:val="00645BBE"/>
    <w:rsid w:val="006B6821"/>
    <w:rsid w:val="007146EE"/>
    <w:rsid w:val="007630C4"/>
    <w:rsid w:val="007749E7"/>
    <w:rsid w:val="007A73BA"/>
    <w:rsid w:val="007B4B1E"/>
    <w:rsid w:val="0083079B"/>
    <w:rsid w:val="00927B31"/>
    <w:rsid w:val="00962A6D"/>
    <w:rsid w:val="00B32DBE"/>
    <w:rsid w:val="00B42A54"/>
    <w:rsid w:val="00BF68FC"/>
    <w:rsid w:val="00C66B19"/>
    <w:rsid w:val="00D82B47"/>
    <w:rsid w:val="00E21ADD"/>
    <w:rsid w:val="00E9255E"/>
    <w:rsid w:val="00EA6A71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BBE"/>
  </w:style>
  <w:style w:type="paragraph" w:customStyle="1" w:styleId="343C801943F84645A24B20A57863FD1D">
    <w:name w:val="343C801943F84645A24B20A57863FD1D"/>
    <w:rsid w:val="00645BBE"/>
  </w:style>
  <w:style w:type="paragraph" w:customStyle="1" w:styleId="CAB9EDDC16C644E38BD43B5C31F2D0E5">
    <w:name w:val="CAB9EDDC16C644E38BD43B5C31F2D0E5"/>
    <w:rsid w:val="00193E3E"/>
  </w:style>
  <w:style w:type="paragraph" w:customStyle="1" w:styleId="8ACD36EFA6064CA3B1E48DA634DED810">
    <w:name w:val="8ACD36EFA6064CA3B1E48DA634DED810"/>
    <w:rsid w:val="00193E3E"/>
  </w:style>
  <w:style w:type="paragraph" w:customStyle="1" w:styleId="06AF44E4B373422BB9180B917BD0BD9D">
    <w:name w:val="06AF44E4B373422BB9180B917BD0BD9D"/>
    <w:rsid w:val="00193E3E"/>
  </w:style>
  <w:style w:type="paragraph" w:customStyle="1" w:styleId="CFCE379065464A779E29355ED1C645F9">
    <w:name w:val="CFCE379065464A779E29355ED1C645F9"/>
    <w:rsid w:val="00193E3E"/>
  </w:style>
  <w:style w:type="paragraph" w:customStyle="1" w:styleId="B27450D32D464AC08F91357D38442A89">
    <w:name w:val="B27450D32D464AC08F91357D38442A89"/>
    <w:rsid w:val="00193E3E"/>
  </w:style>
  <w:style w:type="paragraph" w:customStyle="1" w:styleId="0D4F2679CB354C1D935E9BEF1853E9C8">
    <w:name w:val="0D4F2679CB354C1D935E9BEF1853E9C8"/>
    <w:rsid w:val="00193E3E"/>
  </w:style>
  <w:style w:type="paragraph" w:customStyle="1" w:styleId="A7024213EC4F4D6789BE8F0C4E19BC24">
    <w:name w:val="A7024213EC4F4D6789BE8F0C4E19BC24"/>
    <w:rsid w:val="00193E3E"/>
  </w:style>
  <w:style w:type="paragraph" w:customStyle="1" w:styleId="988C9F7525484C21B927D55967196A46">
    <w:name w:val="988C9F7525484C21B927D55967196A46"/>
    <w:rsid w:val="00193E3E"/>
  </w:style>
  <w:style w:type="paragraph" w:customStyle="1" w:styleId="51DA01446E8944D8A26712B7E4D8D231">
    <w:name w:val="51DA01446E8944D8A26712B7E4D8D231"/>
    <w:rsid w:val="00193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59AEA4-31A5-44C8-B52F-5540E5B68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Samaritan Health Services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www.myhealthmath.com/samhealth2023</cp:keywords>
  <dc:description>6 $200 Amazon gift cards</dc:description>
  <cp:lastModifiedBy>Heather Rogers</cp:lastModifiedBy>
  <cp:revision>4</cp:revision>
  <dcterms:created xsi:type="dcterms:W3CDTF">2022-09-29T10:59:00Z</dcterms:created>
  <dcterms:modified xsi:type="dcterms:W3CDTF">2022-10-03T16:22:00Z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